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220"/>
      </w:tblGrid>
      <w:tr w:rsidR="0044074A" w:rsidRPr="008B0F9C" w:rsidTr="0069466B">
        <w:tc>
          <w:tcPr>
            <w:tcW w:w="4968" w:type="dxa"/>
            <w:tcBorders>
              <w:top w:val="nil"/>
              <w:left w:val="nil"/>
              <w:bottom w:val="nil"/>
              <w:right w:val="nil"/>
            </w:tcBorders>
            <w:shd w:val="clear" w:color="auto" w:fill="auto"/>
          </w:tcPr>
          <w:p w:rsidR="0044074A" w:rsidRPr="008B0F9C" w:rsidRDefault="0044074A" w:rsidP="0069466B">
            <w:pPr>
              <w:jc w:val="center"/>
              <w:rPr>
                <w:szCs w:val="28"/>
              </w:rPr>
            </w:pPr>
            <w:r w:rsidRPr="008B0F9C">
              <w:rPr>
                <w:szCs w:val="28"/>
              </w:rPr>
              <w:t>ĐỘI TNTP HỒ CHÍ MINH</w:t>
            </w:r>
          </w:p>
          <w:p w:rsidR="0044074A" w:rsidRPr="008B0F9C" w:rsidRDefault="0044074A" w:rsidP="0069466B">
            <w:pPr>
              <w:jc w:val="center"/>
              <w:rPr>
                <w:b/>
                <w:szCs w:val="28"/>
              </w:rPr>
            </w:pPr>
            <w:r w:rsidRPr="008B0F9C">
              <w:rPr>
                <w:b/>
                <w:szCs w:val="28"/>
              </w:rPr>
              <w:t>HĐĐ THÀNH PHỐ THỦ DẦU MỘT</w:t>
            </w:r>
          </w:p>
          <w:p w:rsidR="0044074A" w:rsidRPr="008B0F9C" w:rsidRDefault="0044074A" w:rsidP="0069466B">
            <w:pPr>
              <w:jc w:val="center"/>
              <w:rPr>
                <w:szCs w:val="28"/>
              </w:rPr>
            </w:pPr>
            <w:r w:rsidRPr="008B0F9C">
              <w:rPr>
                <w:szCs w:val="28"/>
              </w:rPr>
              <w:t>***</w:t>
            </w:r>
          </w:p>
          <w:p w:rsidR="0044074A" w:rsidRPr="008B0F9C" w:rsidRDefault="004D5E41" w:rsidP="0069466B">
            <w:pPr>
              <w:jc w:val="center"/>
              <w:rPr>
                <w:szCs w:val="28"/>
              </w:rPr>
            </w:pPr>
            <w:r>
              <w:rPr>
                <w:szCs w:val="28"/>
              </w:rPr>
              <w:t xml:space="preserve">Số:  29 </w:t>
            </w:r>
            <w:r w:rsidR="0044074A" w:rsidRPr="008B0F9C">
              <w:rPr>
                <w:szCs w:val="28"/>
              </w:rPr>
              <w:t>/KH-HĐĐ</w:t>
            </w:r>
          </w:p>
        </w:tc>
        <w:tc>
          <w:tcPr>
            <w:tcW w:w="5220" w:type="dxa"/>
            <w:tcBorders>
              <w:top w:val="nil"/>
              <w:left w:val="nil"/>
              <w:bottom w:val="nil"/>
              <w:right w:val="nil"/>
            </w:tcBorders>
            <w:shd w:val="clear" w:color="auto" w:fill="auto"/>
          </w:tcPr>
          <w:p w:rsidR="0044074A" w:rsidRPr="008B0F9C" w:rsidRDefault="0044074A" w:rsidP="0069466B">
            <w:pPr>
              <w:ind w:firstLine="700"/>
              <w:jc w:val="both"/>
              <w:rPr>
                <w:szCs w:val="28"/>
              </w:rPr>
            </w:pPr>
          </w:p>
          <w:p w:rsidR="0044074A" w:rsidRPr="008B0F9C" w:rsidRDefault="0044074A" w:rsidP="0069466B">
            <w:pPr>
              <w:jc w:val="right"/>
              <w:rPr>
                <w:i/>
                <w:szCs w:val="28"/>
              </w:rPr>
            </w:pPr>
          </w:p>
          <w:p w:rsidR="0044074A" w:rsidRPr="008B0F9C" w:rsidRDefault="004D5E41" w:rsidP="0069466B">
            <w:pPr>
              <w:jc w:val="right"/>
              <w:rPr>
                <w:i/>
                <w:szCs w:val="28"/>
              </w:rPr>
            </w:pPr>
            <w:r>
              <w:rPr>
                <w:i/>
                <w:szCs w:val="28"/>
              </w:rPr>
              <w:t xml:space="preserve">Thủ Dầu Một, ngày  05 </w:t>
            </w:r>
            <w:r w:rsidR="0044074A" w:rsidRPr="008B0F9C">
              <w:rPr>
                <w:i/>
                <w:szCs w:val="28"/>
              </w:rPr>
              <w:t xml:space="preserve"> tháng </w:t>
            </w:r>
            <w:r w:rsidR="0044074A">
              <w:rPr>
                <w:i/>
                <w:szCs w:val="28"/>
              </w:rPr>
              <w:t>5</w:t>
            </w:r>
            <w:r w:rsidR="0044074A" w:rsidRPr="008B0F9C">
              <w:rPr>
                <w:i/>
                <w:szCs w:val="28"/>
              </w:rPr>
              <w:t xml:space="preserve">  năm 201</w:t>
            </w:r>
            <w:r w:rsidR="0044074A">
              <w:rPr>
                <w:i/>
                <w:szCs w:val="28"/>
              </w:rPr>
              <w:t>7</w:t>
            </w:r>
          </w:p>
        </w:tc>
      </w:tr>
    </w:tbl>
    <w:p w:rsidR="0044074A" w:rsidRDefault="0044074A" w:rsidP="0044074A">
      <w:pPr>
        <w:jc w:val="center"/>
        <w:rPr>
          <w:b/>
          <w:szCs w:val="28"/>
        </w:rPr>
      </w:pPr>
    </w:p>
    <w:p w:rsidR="0044074A" w:rsidRPr="00C66A7F" w:rsidRDefault="0044074A" w:rsidP="0044074A">
      <w:pPr>
        <w:jc w:val="center"/>
        <w:rPr>
          <w:b/>
          <w:szCs w:val="28"/>
        </w:rPr>
      </w:pPr>
      <w:r w:rsidRPr="00C66A7F">
        <w:rPr>
          <w:b/>
          <w:szCs w:val="28"/>
        </w:rPr>
        <w:t>KẾ HOẠCH</w:t>
      </w:r>
    </w:p>
    <w:p w:rsidR="0044074A" w:rsidRDefault="0044074A" w:rsidP="0044074A">
      <w:pPr>
        <w:jc w:val="center"/>
        <w:rPr>
          <w:b/>
          <w:spacing w:val="-4"/>
          <w:szCs w:val="28"/>
        </w:rPr>
      </w:pPr>
      <w:r w:rsidRPr="00C66A7F">
        <w:rPr>
          <w:b/>
          <w:spacing w:val="-4"/>
          <w:szCs w:val="28"/>
        </w:rPr>
        <w:t>T</w:t>
      </w:r>
      <w:r>
        <w:rPr>
          <w:b/>
          <w:spacing w:val="-4"/>
          <w:szCs w:val="28"/>
        </w:rPr>
        <w:t>ổ</w:t>
      </w:r>
      <w:r w:rsidRPr="00C66A7F">
        <w:rPr>
          <w:b/>
          <w:spacing w:val="-4"/>
          <w:szCs w:val="28"/>
        </w:rPr>
        <w:t xml:space="preserve"> ch</w:t>
      </w:r>
      <w:r>
        <w:rPr>
          <w:b/>
          <w:spacing w:val="-4"/>
          <w:szCs w:val="28"/>
        </w:rPr>
        <w:t>ứ</w:t>
      </w:r>
      <w:r w:rsidRPr="00C66A7F">
        <w:rPr>
          <w:b/>
          <w:spacing w:val="-4"/>
          <w:szCs w:val="28"/>
        </w:rPr>
        <w:t xml:space="preserve">c </w:t>
      </w:r>
      <w:r>
        <w:rPr>
          <w:b/>
          <w:spacing w:val="-4"/>
          <w:szCs w:val="28"/>
        </w:rPr>
        <w:t xml:space="preserve">hoạt động chào mừng </w:t>
      </w:r>
      <w:r w:rsidRPr="00C66A7F">
        <w:rPr>
          <w:b/>
          <w:spacing w:val="-4"/>
          <w:szCs w:val="28"/>
        </w:rPr>
        <w:t>k</w:t>
      </w:r>
      <w:r>
        <w:rPr>
          <w:b/>
          <w:spacing w:val="-4"/>
          <w:szCs w:val="28"/>
        </w:rPr>
        <w:t>ỷ</w:t>
      </w:r>
      <w:r w:rsidRPr="00C66A7F">
        <w:rPr>
          <w:b/>
          <w:spacing w:val="-4"/>
          <w:szCs w:val="28"/>
        </w:rPr>
        <w:t xml:space="preserve"> ni</w:t>
      </w:r>
      <w:r>
        <w:rPr>
          <w:b/>
          <w:spacing w:val="-4"/>
          <w:szCs w:val="28"/>
        </w:rPr>
        <w:t xml:space="preserve">ệm 127 năm ngày sinh nhật Bác </w:t>
      </w:r>
    </w:p>
    <w:p w:rsidR="0044074A" w:rsidRDefault="0044074A" w:rsidP="0044074A">
      <w:pPr>
        <w:jc w:val="center"/>
        <w:rPr>
          <w:b/>
          <w:spacing w:val="-4"/>
          <w:szCs w:val="28"/>
        </w:rPr>
      </w:pPr>
      <w:r>
        <w:rPr>
          <w:b/>
          <w:spacing w:val="-4"/>
          <w:szCs w:val="28"/>
        </w:rPr>
        <w:t>và 76 năm ngày thành lập tổ chức Đội TNTP Hồ Chí M</w:t>
      </w:r>
      <w:r w:rsidRPr="00C66A7F">
        <w:rPr>
          <w:b/>
          <w:spacing w:val="-4"/>
          <w:szCs w:val="28"/>
        </w:rPr>
        <w:t>inh</w:t>
      </w:r>
      <w:r>
        <w:rPr>
          <w:b/>
          <w:spacing w:val="-4"/>
          <w:szCs w:val="28"/>
        </w:rPr>
        <w:t xml:space="preserve"> - Năm 2017</w:t>
      </w:r>
    </w:p>
    <w:p w:rsidR="0044074A" w:rsidRPr="00A40037" w:rsidRDefault="0044074A" w:rsidP="0044074A">
      <w:pPr>
        <w:jc w:val="center"/>
        <w:rPr>
          <w:b/>
          <w:spacing w:val="-4"/>
          <w:sz w:val="14"/>
          <w:szCs w:val="28"/>
        </w:rPr>
      </w:pPr>
    </w:p>
    <w:p w:rsidR="0044074A" w:rsidRDefault="0044074A" w:rsidP="0044074A">
      <w:pPr>
        <w:spacing w:before="120"/>
        <w:ind w:firstLine="720"/>
        <w:jc w:val="both"/>
        <w:rPr>
          <w:spacing w:val="-4"/>
          <w:szCs w:val="28"/>
        </w:rPr>
      </w:pPr>
      <w:r>
        <w:rPr>
          <w:spacing w:val="-4"/>
          <w:szCs w:val="28"/>
        </w:rPr>
        <w:t>Thực hiện nội dung chương trình công tác Đội và phong trào thiếu nhi Thành phố Thủ Dầu Một năm học 2016 – 2017;</w:t>
      </w:r>
    </w:p>
    <w:p w:rsidR="0044074A" w:rsidRPr="00C66A7F" w:rsidRDefault="0044074A" w:rsidP="0044074A">
      <w:pPr>
        <w:spacing w:before="120"/>
        <w:ind w:firstLine="720"/>
        <w:jc w:val="both"/>
        <w:rPr>
          <w:spacing w:val="-4"/>
          <w:szCs w:val="28"/>
        </w:rPr>
      </w:pPr>
      <w:r w:rsidRPr="00C66A7F">
        <w:rPr>
          <w:spacing w:val="-4"/>
          <w:szCs w:val="28"/>
        </w:rPr>
        <w:t>Thiết thực chào mừng kỷ niệ</w:t>
      </w:r>
      <w:r>
        <w:rPr>
          <w:spacing w:val="-4"/>
          <w:szCs w:val="28"/>
        </w:rPr>
        <w:t>m 127</w:t>
      </w:r>
      <w:r w:rsidRPr="00C66A7F">
        <w:rPr>
          <w:spacing w:val="-4"/>
          <w:szCs w:val="28"/>
        </w:rPr>
        <w:t xml:space="preserve"> năm ngày sinh chủ tịch Hồ Chí Minh</w:t>
      </w:r>
      <w:r>
        <w:rPr>
          <w:spacing w:val="-4"/>
          <w:szCs w:val="28"/>
        </w:rPr>
        <w:t xml:space="preserve"> (19/5/1890-19/5/2017); 76 năm</w:t>
      </w:r>
      <w:r w:rsidRPr="00C66A7F">
        <w:rPr>
          <w:spacing w:val="-4"/>
          <w:szCs w:val="28"/>
        </w:rPr>
        <w:t xml:space="preserve"> ngày thành lập Đội TNTP Hồ C</w:t>
      </w:r>
      <w:r>
        <w:rPr>
          <w:spacing w:val="-4"/>
          <w:szCs w:val="28"/>
        </w:rPr>
        <w:t>hí Minh (15/05/1941 – 15/05/2017</w:t>
      </w:r>
      <w:r w:rsidRPr="00C66A7F">
        <w:rPr>
          <w:spacing w:val="-4"/>
          <w:szCs w:val="28"/>
        </w:rPr>
        <w:t>)</w:t>
      </w:r>
      <w:r>
        <w:rPr>
          <w:spacing w:val="-4"/>
          <w:szCs w:val="28"/>
        </w:rPr>
        <w:t xml:space="preserve">. </w:t>
      </w:r>
      <w:r w:rsidRPr="00C66A7F">
        <w:rPr>
          <w:spacing w:val="-4"/>
          <w:szCs w:val="28"/>
        </w:rPr>
        <w:t xml:space="preserve">Hội đồng Đội </w:t>
      </w:r>
      <w:r>
        <w:rPr>
          <w:spacing w:val="-4"/>
          <w:szCs w:val="28"/>
        </w:rPr>
        <w:t xml:space="preserve">Thành phố xây dựng </w:t>
      </w:r>
      <w:r w:rsidRPr="00C66A7F">
        <w:rPr>
          <w:spacing w:val="-4"/>
          <w:szCs w:val="28"/>
        </w:rPr>
        <w:t>kế hoạ</w:t>
      </w:r>
      <w:r>
        <w:rPr>
          <w:spacing w:val="-4"/>
          <w:szCs w:val="28"/>
        </w:rPr>
        <w:t xml:space="preserve">ch </w:t>
      </w:r>
      <w:r w:rsidRPr="00C66A7F">
        <w:rPr>
          <w:spacing w:val="-4"/>
          <w:szCs w:val="28"/>
        </w:rPr>
        <w:t xml:space="preserve">tổ chức </w:t>
      </w:r>
      <w:r>
        <w:rPr>
          <w:spacing w:val="-4"/>
          <w:szCs w:val="28"/>
        </w:rPr>
        <w:t xml:space="preserve">chương trình hoạt động </w:t>
      </w:r>
      <w:r w:rsidRPr="00C66A7F">
        <w:rPr>
          <w:spacing w:val="-4"/>
          <w:szCs w:val="28"/>
        </w:rPr>
        <w:t>vớ</w:t>
      </w:r>
      <w:r>
        <w:rPr>
          <w:spacing w:val="-4"/>
          <w:szCs w:val="28"/>
        </w:rPr>
        <w:t>i những</w:t>
      </w:r>
      <w:r w:rsidRPr="00C66A7F">
        <w:rPr>
          <w:spacing w:val="-4"/>
          <w:szCs w:val="28"/>
        </w:rPr>
        <w:t xml:space="preserve"> nội dung cụ thể sau:</w:t>
      </w:r>
    </w:p>
    <w:p w:rsidR="0044074A" w:rsidRPr="00924DF0" w:rsidRDefault="0044074A" w:rsidP="0044074A">
      <w:pPr>
        <w:spacing w:before="120"/>
        <w:ind w:firstLine="720"/>
        <w:jc w:val="both"/>
        <w:rPr>
          <w:b/>
          <w:szCs w:val="28"/>
          <w:u w:val="single"/>
        </w:rPr>
      </w:pPr>
      <w:r w:rsidRPr="00C66A7F">
        <w:rPr>
          <w:b/>
          <w:szCs w:val="28"/>
        </w:rPr>
        <w:t>I.</w:t>
      </w:r>
      <w:r>
        <w:rPr>
          <w:b/>
          <w:szCs w:val="28"/>
        </w:rPr>
        <w:t xml:space="preserve"> MỤC ĐÍCH – YÊU CẦU</w:t>
      </w:r>
    </w:p>
    <w:p w:rsidR="0044074A" w:rsidRDefault="0044074A" w:rsidP="0044074A">
      <w:pPr>
        <w:spacing w:before="120"/>
        <w:ind w:firstLine="720"/>
        <w:jc w:val="both"/>
        <w:rPr>
          <w:spacing w:val="-4"/>
          <w:szCs w:val="28"/>
        </w:rPr>
      </w:pPr>
      <w:r w:rsidRPr="00C66A7F">
        <w:rPr>
          <w:spacing w:val="-4"/>
          <w:szCs w:val="28"/>
        </w:rPr>
        <w:t xml:space="preserve">- Khơi dậy trong thiếu nhi niềm tự hào về truyền thống vẻ vang của Đội TNTP Hồ    </w:t>
      </w:r>
      <w:r>
        <w:rPr>
          <w:spacing w:val="-4"/>
          <w:szCs w:val="28"/>
        </w:rPr>
        <w:t>Chí Minh trong 76</w:t>
      </w:r>
      <w:r w:rsidRPr="00C66A7F">
        <w:rPr>
          <w:spacing w:val="-4"/>
          <w:szCs w:val="28"/>
        </w:rPr>
        <w:t xml:space="preserve"> năm qua dưới sự lãnh đạo của Đảng, Bác Hồ và sự dìu dắt của Đoàn TNCS Hồ Chí Minh, từ đó tạo ra niềm tin, sự đoàn kết thống nhất, nâng cao vai trò, trách nhiệm của lớ</w:t>
      </w:r>
      <w:r>
        <w:rPr>
          <w:spacing w:val="-4"/>
          <w:szCs w:val="28"/>
        </w:rPr>
        <w:t>p măng non Thành phố Thủ Dầu Một.</w:t>
      </w:r>
    </w:p>
    <w:p w:rsidR="0044074A" w:rsidRPr="00C66A7F" w:rsidRDefault="0044074A" w:rsidP="0044074A">
      <w:pPr>
        <w:spacing w:before="120"/>
        <w:ind w:firstLine="720"/>
        <w:jc w:val="both"/>
        <w:rPr>
          <w:szCs w:val="28"/>
        </w:rPr>
      </w:pPr>
      <w:r w:rsidRPr="00C66A7F">
        <w:rPr>
          <w:szCs w:val="28"/>
        </w:rPr>
        <w:t>- Đẩy mạnh các phong trào thi đua sôi nổi gắn với các hoạt động</w:t>
      </w:r>
      <w:r>
        <w:rPr>
          <w:szCs w:val="28"/>
        </w:rPr>
        <w:t xml:space="preserve"> chào mừng Đại hội Cháu ngoan Bác Hồ các cấp, </w:t>
      </w:r>
      <w:r w:rsidRPr="00C66A7F">
        <w:rPr>
          <w:szCs w:val="28"/>
        </w:rPr>
        <w:t>góp phần giáo dục, rèn luyện đội viên và nâng cao chất lượng hoạt động Đội tại cơ sở.</w:t>
      </w:r>
    </w:p>
    <w:p w:rsidR="0044074A" w:rsidRPr="00924DF0" w:rsidRDefault="0044074A" w:rsidP="0044074A">
      <w:pPr>
        <w:spacing w:before="120"/>
        <w:ind w:firstLine="720"/>
        <w:jc w:val="both"/>
        <w:rPr>
          <w:szCs w:val="28"/>
        </w:rPr>
      </w:pPr>
      <w:r>
        <w:rPr>
          <w:szCs w:val="28"/>
        </w:rPr>
        <w:t xml:space="preserve">- Chương trình </w:t>
      </w:r>
      <w:r w:rsidRPr="00C66A7F">
        <w:rPr>
          <w:szCs w:val="28"/>
        </w:rPr>
        <w:t>hoạt độ</w:t>
      </w:r>
      <w:r>
        <w:rPr>
          <w:szCs w:val="28"/>
        </w:rPr>
        <w:t>ng</w:t>
      </w:r>
      <w:r w:rsidRPr="00C66A7F">
        <w:rPr>
          <w:szCs w:val="28"/>
        </w:rPr>
        <w:t xml:space="preserve"> phải đảm bảo tính thiết thực, hiệu quả</w:t>
      </w:r>
      <w:r>
        <w:rPr>
          <w:szCs w:val="28"/>
        </w:rPr>
        <w:t xml:space="preserve"> và mang ý nghĩa giáo dục sâu sắc, toàn diện</w:t>
      </w:r>
      <w:r w:rsidRPr="00C66A7F">
        <w:rPr>
          <w:szCs w:val="28"/>
        </w:rPr>
        <w:t xml:space="preserve">. Thông qua các hoạt động nhằm tăng cường sự lãnh đạo của các cấp ủy Đảng, sự quan tâm phối hợp của các cấp chính quyền, đoàn thể, </w:t>
      </w:r>
      <w:r>
        <w:rPr>
          <w:szCs w:val="28"/>
        </w:rPr>
        <w:t xml:space="preserve">các </w:t>
      </w:r>
      <w:r w:rsidRPr="00C66A7F">
        <w:rPr>
          <w:szCs w:val="28"/>
        </w:rPr>
        <w:t>lực lượng xã hội trong công tác chăm sóc, giáo dục thiếu niên nhi đồng và xây dựng Độ</w:t>
      </w:r>
      <w:r>
        <w:rPr>
          <w:szCs w:val="28"/>
        </w:rPr>
        <w:t xml:space="preserve">i TNTP </w:t>
      </w:r>
      <w:r w:rsidRPr="00C66A7F">
        <w:rPr>
          <w:szCs w:val="28"/>
        </w:rPr>
        <w:t>Hồ Chí Minh vững mạnh.</w:t>
      </w:r>
    </w:p>
    <w:p w:rsidR="0044074A" w:rsidRPr="00F55097" w:rsidRDefault="0044074A" w:rsidP="0044074A">
      <w:pPr>
        <w:spacing w:before="120"/>
        <w:ind w:firstLine="720"/>
        <w:jc w:val="both"/>
        <w:rPr>
          <w:b/>
          <w:szCs w:val="28"/>
          <w:u w:val="single"/>
        </w:rPr>
      </w:pPr>
      <w:r w:rsidRPr="00211611">
        <w:rPr>
          <w:b/>
          <w:szCs w:val="28"/>
        </w:rPr>
        <w:t>II.</w:t>
      </w:r>
      <w:r>
        <w:rPr>
          <w:b/>
          <w:szCs w:val="28"/>
        </w:rPr>
        <w:t xml:space="preserve"> THỜI GIAN – ĐỊA ĐIỂM</w:t>
      </w:r>
      <w:r w:rsidRPr="00AF6C94">
        <w:rPr>
          <w:b/>
          <w:szCs w:val="28"/>
        </w:rPr>
        <w:t>.</w:t>
      </w:r>
    </w:p>
    <w:p w:rsidR="0044074A" w:rsidRDefault="0044074A" w:rsidP="0044074A">
      <w:pPr>
        <w:spacing w:before="120"/>
        <w:ind w:firstLine="720"/>
        <w:jc w:val="both"/>
        <w:rPr>
          <w:szCs w:val="28"/>
        </w:rPr>
      </w:pPr>
      <w:r w:rsidRPr="006F1FFB">
        <w:rPr>
          <w:b/>
          <w:szCs w:val="28"/>
        </w:rPr>
        <w:t>1.Thời gian:</w:t>
      </w:r>
      <w:r w:rsidRPr="006F1FFB">
        <w:rPr>
          <w:szCs w:val="28"/>
        </w:rPr>
        <w:t xml:space="preserve"> </w:t>
      </w:r>
      <w:r>
        <w:rPr>
          <w:szCs w:val="28"/>
        </w:rPr>
        <w:t>từ lúc 07</w:t>
      </w:r>
      <w:r w:rsidRPr="006F1FFB">
        <w:rPr>
          <w:szCs w:val="28"/>
        </w:rPr>
        <w:t xml:space="preserve"> giờ</w:t>
      </w:r>
      <w:r>
        <w:rPr>
          <w:szCs w:val="28"/>
        </w:rPr>
        <w:t xml:space="preserve"> 30 đến 11 giờ 00, ngày 18/5/2017 </w:t>
      </w:r>
      <w:r w:rsidRPr="00744981">
        <w:rPr>
          <w:i/>
          <w:szCs w:val="28"/>
        </w:rPr>
        <w:t>(thứ</w:t>
      </w:r>
      <w:r>
        <w:rPr>
          <w:i/>
          <w:szCs w:val="28"/>
        </w:rPr>
        <w:t xml:space="preserve"> năm</w:t>
      </w:r>
      <w:r w:rsidRPr="00744981">
        <w:rPr>
          <w:i/>
          <w:szCs w:val="28"/>
        </w:rPr>
        <w:t>)</w:t>
      </w:r>
      <w:r>
        <w:rPr>
          <w:i/>
          <w:szCs w:val="28"/>
        </w:rPr>
        <w:t>.</w:t>
      </w:r>
    </w:p>
    <w:p w:rsidR="0044074A" w:rsidRPr="00F55097" w:rsidRDefault="0044074A" w:rsidP="0044074A">
      <w:pPr>
        <w:spacing w:before="120"/>
        <w:ind w:firstLine="720"/>
        <w:jc w:val="both"/>
        <w:rPr>
          <w:i/>
          <w:szCs w:val="28"/>
        </w:rPr>
      </w:pPr>
      <w:r w:rsidRPr="00F55097">
        <w:rPr>
          <w:i/>
          <w:szCs w:val="28"/>
        </w:rPr>
        <w:t xml:space="preserve">(Có mặt lúc </w:t>
      </w:r>
      <w:r>
        <w:rPr>
          <w:i/>
          <w:szCs w:val="28"/>
        </w:rPr>
        <w:t>06 giờ 45</w:t>
      </w:r>
      <w:r w:rsidRPr="00F55097">
        <w:rPr>
          <w:i/>
          <w:szCs w:val="28"/>
        </w:rPr>
        <w:t xml:space="preserve"> phút để tổng dợt phần nghi lễ)</w:t>
      </w:r>
    </w:p>
    <w:p w:rsidR="0044074A" w:rsidRPr="008E439D" w:rsidRDefault="0044074A" w:rsidP="0044074A">
      <w:pPr>
        <w:spacing w:before="120"/>
        <w:ind w:firstLine="720"/>
        <w:jc w:val="both"/>
        <w:rPr>
          <w:szCs w:val="28"/>
        </w:rPr>
      </w:pPr>
      <w:r w:rsidRPr="006F1FFB">
        <w:rPr>
          <w:b/>
          <w:szCs w:val="28"/>
        </w:rPr>
        <w:t>2.</w:t>
      </w:r>
      <w:r>
        <w:rPr>
          <w:b/>
          <w:szCs w:val="28"/>
        </w:rPr>
        <w:t xml:space="preserve"> </w:t>
      </w:r>
      <w:r w:rsidRPr="006F1FFB">
        <w:rPr>
          <w:b/>
          <w:szCs w:val="28"/>
        </w:rPr>
        <w:t>Địa điểm:</w:t>
      </w:r>
      <w:r w:rsidRPr="006F1FFB">
        <w:rPr>
          <w:szCs w:val="28"/>
        </w:rPr>
        <w:t xml:space="preserve"> </w:t>
      </w:r>
      <w:r>
        <w:rPr>
          <w:szCs w:val="28"/>
        </w:rPr>
        <w:t>Trung tâm văn hóa phường Phú Lợi.</w:t>
      </w:r>
    </w:p>
    <w:p w:rsidR="0044074A" w:rsidRDefault="0044074A" w:rsidP="0044074A">
      <w:pPr>
        <w:spacing w:before="120"/>
        <w:ind w:firstLine="720"/>
        <w:jc w:val="both"/>
        <w:rPr>
          <w:b/>
          <w:szCs w:val="28"/>
        </w:rPr>
      </w:pPr>
      <w:r>
        <w:rPr>
          <w:b/>
          <w:szCs w:val="28"/>
        </w:rPr>
        <w:t>III. Đối tượng, số lượng.</w:t>
      </w:r>
    </w:p>
    <w:p w:rsidR="0044074A" w:rsidRDefault="0044074A" w:rsidP="0044074A">
      <w:pPr>
        <w:spacing w:before="120"/>
        <w:ind w:firstLine="720"/>
        <w:jc w:val="both"/>
        <w:rPr>
          <w:szCs w:val="28"/>
        </w:rPr>
      </w:pPr>
      <w:r>
        <w:rPr>
          <w:szCs w:val="28"/>
        </w:rPr>
        <w:t xml:space="preserve">- Đại biểu khách mời: 30 đồng chí </w:t>
      </w:r>
      <w:r>
        <w:rPr>
          <w:i/>
          <w:szCs w:val="28"/>
        </w:rPr>
        <w:t>(</w:t>
      </w:r>
      <w:r w:rsidRPr="00DB4B67">
        <w:rPr>
          <w:i/>
          <w:szCs w:val="28"/>
        </w:rPr>
        <w:t>có thư mời riêng)</w:t>
      </w:r>
      <w:r>
        <w:rPr>
          <w:i/>
          <w:szCs w:val="28"/>
        </w:rPr>
        <w:t>.</w:t>
      </w:r>
    </w:p>
    <w:p w:rsidR="0044074A" w:rsidRDefault="0044074A" w:rsidP="0044074A">
      <w:pPr>
        <w:spacing w:before="120"/>
        <w:ind w:firstLine="720"/>
        <w:jc w:val="both"/>
        <w:rPr>
          <w:szCs w:val="28"/>
        </w:rPr>
      </w:pPr>
      <w:r>
        <w:rPr>
          <w:szCs w:val="28"/>
        </w:rPr>
        <w:t>- Chủ tịch HĐĐ 14 phường: 14 đồng chí.</w:t>
      </w:r>
    </w:p>
    <w:p w:rsidR="0044074A" w:rsidRDefault="0044074A" w:rsidP="0044074A">
      <w:pPr>
        <w:spacing w:before="120"/>
        <w:ind w:firstLine="720"/>
        <w:jc w:val="both"/>
        <w:rPr>
          <w:szCs w:val="28"/>
        </w:rPr>
      </w:pPr>
      <w:r>
        <w:rPr>
          <w:szCs w:val="28"/>
        </w:rPr>
        <w:t>- Giáo viên TPT các Liên đội: 39 đồng chí.</w:t>
      </w:r>
    </w:p>
    <w:p w:rsidR="0044074A" w:rsidRPr="0015296A" w:rsidRDefault="0044074A" w:rsidP="0044074A">
      <w:pPr>
        <w:spacing w:before="120"/>
        <w:ind w:firstLine="720"/>
        <w:jc w:val="both"/>
        <w:rPr>
          <w:szCs w:val="28"/>
          <w:lang w:val="pt-BR"/>
        </w:rPr>
      </w:pPr>
      <w:r w:rsidRPr="00744981">
        <w:rPr>
          <w:szCs w:val="28"/>
          <w:lang w:val="pt-BR"/>
        </w:rPr>
        <w:lastRenderedPageBreak/>
        <w:t>- Đội viên họ</w:t>
      </w:r>
      <w:r>
        <w:rPr>
          <w:szCs w:val="28"/>
          <w:lang w:val="pt-BR"/>
        </w:rPr>
        <w:t xml:space="preserve">c sinh: 451 em </w:t>
      </w:r>
      <w:r w:rsidRPr="0015296A">
        <w:rPr>
          <w:i/>
          <w:szCs w:val="28"/>
          <w:lang w:val="pt-BR"/>
        </w:rPr>
        <w:t>(</w:t>
      </w:r>
      <w:r>
        <w:rPr>
          <w:i/>
          <w:szCs w:val="28"/>
          <w:lang w:val="pt-BR"/>
        </w:rPr>
        <w:t>39</w:t>
      </w:r>
      <w:r w:rsidRPr="0015296A">
        <w:rPr>
          <w:i/>
          <w:szCs w:val="28"/>
          <w:lang w:val="pt-BR"/>
        </w:rPr>
        <w:t xml:space="preserve"> em nhận học bổ</w:t>
      </w:r>
      <w:r>
        <w:rPr>
          <w:i/>
          <w:szCs w:val="28"/>
          <w:lang w:val="pt-BR"/>
        </w:rPr>
        <w:t>ng là khóa học anh văn; 39</w:t>
      </w:r>
      <w:r w:rsidRPr="0015296A">
        <w:rPr>
          <w:i/>
          <w:szCs w:val="28"/>
          <w:lang w:val="pt-BR"/>
        </w:rPr>
        <w:t xml:space="preserve"> em đượ</w:t>
      </w:r>
      <w:r>
        <w:rPr>
          <w:i/>
          <w:szCs w:val="28"/>
          <w:lang w:val="pt-BR"/>
        </w:rPr>
        <w:t>c tuyên dương "chiến sĩ cần kiệm"; 23 em nhận học bổng "Kim Đồng", 350 học sinh diễu hành</w:t>
      </w:r>
      <w:r w:rsidRPr="0015296A">
        <w:rPr>
          <w:i/>
          <w:szCs w:val="28"/>
          <w:lang w:val="pt-BR"/>
        </w:rPr>
        <w:t>).</w:t>
      </w:r>
    </w:p>
    <w:p w:rsidR="0044074A" w:rsidRPr="00744093" w:rsidRDefault="0044074A" w:rsidP="0044074A">
      <w:pPr>
        <w:spacing w:before="120"/>
        <w:ind w:firstLine="720"/>
        <w:jc w:val="both"/>
        <w:rPr>
          <w:b/>
          <w:szCs w:val="28"/>
          <w:u w:val="single"/>
          <w:lang w:val="pt-BR"/>
        </w:rPr>
      </w:pPr>
      <w:r w:rsidRPr="00744093">
        <w:rPr>
          <w:b/>
          <w:szCs w:val="28"/>
          <w:lang w:val="pt-BR"/>
        </w:rPr>
        <w:t xml:space="preserve">IV. </w:t>
      </w:r>
      <w:r w:rsidRPr="00AF6C94">
        <w:rPr>
          <w:b/>
          <w:szCs w:val="28"/>
          <w:lang w:val="pt-BR"/>
        </w:rPr>
        <w:t>Nội dung.</w:t>
      </w:r>
    </w:p>
    <w:p w:rsidR="0044074A" w:rsidRDefault="0044074A" w:rsidP="0044074A">
      <w:pPr>
        <w:numPr>
          <w:ilvl w:val="0"/>
          <w:numId w:val="1"/>
        </w:numPr>
        <w:jc w:val="both"/>
        <w:rPr>
          <w:szCs w:val="28"/>
        </w:rPr>
      </w:pPr>
      <w:r w:rsidRPr="00744093">
        <w:rPr>
          <w:szCs w:val="28"/>
        </w:rPr>
        <w:t>Đón tiếp đại biểu.</w:t>
      </w:r>
    </w:p>
    <w:p w:rsidR="0044074A" w:rsidRPr="00744093" w:rsidRDefault="0044074A" w:rsidP="0044074A">
      <w:pPr>
        <w:numPr>
          <w:ilvl w:val="0"/>
          <w:numId w:val="1"/>
        </w:numPr>
        <w:jc w:val="both"/>
        <w:rPr>
          <w:szCs w:val="28"/>
        </w:rPr>
      </w:pPr>
      <w:r>
        <w:rPr>
          <w:szCs w:val="28"/>
        </w:rPr>
        <w:t>Diễu hành Nghi thức Đội (khối Tiểu học)</w:t>
      </w:r>
    </w:p>
    <w:p w:rsidR="0044074A" w:rsidRPr="00744093" w:rsidRDefault="0044074A" w:rsidP="0044074A">
      <w:pPr>
        <w:ind w:firstLine="720"/>
        <w:jc w:val="both"/>
        <w:rPr>
          <w:szCs w:val="28"/>
        </w:rPr>
      </w:pPr>
      <w:r>
        <w:rPr>
          <w:szCs w:val="28"/>
        </w:rPr>
        <w:t>3</w:t>
      </w:r>
      <w:r w:rsidRPr="00744093">
        <w:rPr>
          <w:szCs w:val="28"/>
        </w:rPr>
        <w:t>. Văn nghệ chào mừng.</w:t>
      </w:r>
    </w:p>
    <w:p w:rsidR="0044074A" w:rsidRPr="00744093" w:rsidRDefault="0044074A" w:rsidP="0044074A">
      <w:pPr>
        <w:ind w:firstLine="720"/>
        <w:jc w:val="both"/>
        <w:rPr>
          <w:szCs w:val="28"/>
        </w:rPr>
      </w:pPr>
      <w:r>
        <w:rPr>
          <w:szCs w:val="28"/>
        </w:rPr>
        <w:t>4</w:t>
      </w:r>
      <w:r w:rsidRPr="00744093">
        <w:rPr>
          <w:szCs w:val="28"/>
        </w:rPr>
        <w:t>. Tuyên bố lý do – Giới thiệu đại biểu.</w:t>
      </w:r>
    </w:p>
    <w:p w:rsidR="0044074A" w:rsidRPr="00744093" w:rsidRDefault="0044074A" w:rsidP="0044074A">
      <w:pPr>
        <w:ind w:firstLine="720"/>
        <w:jc w:val="both"/>
        <w:rPr>
          <w:szCs w:val="28"/>
        </w:rPr>
      </w:pPr>
      <w:r>
        <w:rPr>
          <w:szCs w:val="28"/>
        </w:rPr>
        <w:t>5</w:t>
      </w:r>
      <w:r w:rsidRPr="00744093">
        <w:rPr>
          <w:szCs w:val="28"/>
        </w:rPr>
        <w:t xml:space="preserve">. Phát biểu </w:t>
      </w:r>
      <w:r>
        <w:rPr>
          <w:szCs w:val="28"/>
        </w:rPr>
        <w:t xml:space="preserve">chào mừng, </w:t>
      </w:r>
      <w:r w:rsidRPr="00744093">
        <w:rPr>
          <w:szCs w:val="28"/>
        </w:rPr>
        <w:t>ôn truyền thống.</w:t>
      </w:r>
    </w:p>
    <w:p w:rsidR="0044074A" w:rsidRDefault="0044074A" w:rsidP="0044074A">
      <w:pPr>
        <w:ind w:firstLine="720"/>
        <w:jc w:val="both"/>
        <w:rPr>
          <w:szCs w:val="28"/>
        </w:rPr>
      </w:pPr>
      <w:r>
        <w:rPr>
          <w:szCs w:val="28"/>
        </w:rPr>
        <w:t>6</w:t>
      </w:r>
      <w:r w:rsidRPr="00744093">
        <w:rPr>
          <w:szCs w:val="28"/>
        </w:rPr>
        <w:t xml:space="preserve">. </w:t>
      </w:r>
      <w:r>
        <w:rPr>
          <w:szCs w:val="28"/>
        </w:rPr>
        <w:t xml:space="preserve">Trao tặng học bổng </w:t>
      </w:r>
      <w:r w:rsidRPr="0016186A">
        <w:rPr>
          <w:i/>
          <w:szCs w:val="28"/>
        </w:rPr>
        <w:t>"Kim Đồng"</w:t>
      </w:r>
      <w:r>
        <w:rPr>
          <w:szCs w:val="28"/>
        </w:rPr>
        <w:t xml:space="preserve"> năm học 2016 - 2017.</w:t>
      </w:r>
    </w:p>
    <w:p w:rsidR="0044074A" w:rsidRDefault="0044074A" w:rsidP="0044074A">
      <w:pPr>
        <w:ind w:firstLine="720"/>
        <w:jc w:val="both"/>
        <w:rPr>
          <w:szCs w:val="28"/>
        </w:rPr>
      </w:pPr>
      <w:r>
        <w:rPr>
          <w:szCs w:val="28"/>
        </w:rPr>
        <w:t>7. Khen thưởng thành tích</w:t>
      </w:r>
      <w:r w:rsidRPr="00E700AB">
        <w:rPr>
          <w:i/>
          <w:szCs w:val="28"/>
        </w:rPr>
        <w:t>“Chiến sĩ nhỏ cần kiệm”</w:t>
      </w:r>
      <w:r>
        <w:rPr>
          <w:szCs w:val="28"/>
        </w:rPr>
        <w:t xml:space="preserve"> </w:t>
      </w:r>
      <w:r w:rsidRPr="00590714">
        <w:rPr>
          <w:szCs w:val="28"/>
        </w:rPr>
        <w:t>năm họ</w:t>
      </w:r>
      <w:r>
        <w:rPr>
          <w:szCs w:val="28"/>
        </w:rPr>
        <w:t>c 2016-2017.</w:t>
      </w:r>
    </w:p>
    <w:p w:rsidR="0044074A" w:rsidRDefault="0044074A" w:rsidP="0044074A">
      <w:pPr>
        <w:ind w:firstLine="720"/>
        <w:jc w:val="both"/>
        <w:rPr>
          <w:szCs w:val="28"/>
        </w:rPr>
      </w:pPr>
      <w:r>
        <w:rPr>
          <w:szCs w:val="28"/>
        </w:rPr>
        <w:t>8. Trao tặng học bổng là 01 khóa anh văn miễn phí trong hè.</w:t>
      </w:r>
    </w:p>
    <w:p w:rsidR="0044074A" w:rsidRDefault="005A0421" w:rsidP="0044074A">
      <w:pPr>
        <w:ind w:firstLine="720"/>
        <w:jc w:val="both"/>
        <w:rPr>
          <w:szCs w:val="28"/>
        </w:rPr>
      </w:pPr>
      <w:r>
        <w:rPr>
          <w:szCs w:val="28"/>
        </w:rPr>
        <w:t>9</w:t>
      </w:r>
      <w:r w:rsidR="0044074A">
        <w:rPr>
          <w:szCs w:val="28"/>
        </w:rPr>
        <w:t>. Phát biểu của lãnh đạo.</w:t>
      </w:r>
    </w:p>
    <w:p w:rsidR="0044074A" w:rsidRPr="00FF3F6F" w:rsidRDefault="005A0421" w:rsidP="0044074A">
      <w:pPr>
        <w:ind w:firstLine="720"/>
        <w:jc w:val="both"/>
        <w:rPr>
          <w:spacing w:val="-6"/>
          <w:szCs w:val="28"/>
        </w:rPr>
      </w:pPr>
      <w:r>
        <w:rPr>
          <w:spacing w:val="-6"/>
          <w:szCs w:val="28"/>
        </w:rPr>
        <w:t>10</w:t>
      </w:r>
      <w:r w:rsidR="0044074A" w:rsidRPr="00FF3F6F">
        <w:rPr>
          <w:spacing w:val="-6"/>
          <w:szCs w:val="28"/>
        </w:rPr>
        <w:t>. Tặng quà và chụp hình lưu niệm với đại biể</w:t>
      </w:r>
      <w:r w:rsidR="0044074A">
        <w:rPr>
          <w:spacing w:val="-6"/>
          <w:szCs w:val="28"/>
        </w:rPr>
        <w:t>u và L</w:t>
      </w:r>
      <w:r w:rsidR="0044074A" w:rsidRPr="00FF3F6F">
        <w:rPr>
          <w:spacing w:val="-6"/>
          <w:szCs w:val="28"/>
        </w:rPr>
        <w:t>ãnh đạo HĐĐ qua các thời kỳ.</w:t>
      </w:r>
    </w:p>
    <w:p w:rsidR="0044074A" w:rsidRDefault="005A0421" w:rsidP="0044074A">
      <w:pPr>
        <w:ind w:firstLine="720"/>
        <w:jc w:val="both"/>
        <w:rPr>
          <w:szCs w:val="28"/>
        </w:rPr>
      </w:pPr>
      <w:r>
        <w:rPr>
          <w:szCs w:val="28"/>
        </w:rPr>
        <w:t>11</w:t>
      </w:r>
      <w:r w:rsidR="0044074A">
        <w:rPr>
          <w:szCs w:val="28"/>
        </w:rPr>
        <w:t>. Hội thi múa hát tập thể năm học 2016-2017.</w:t>
      </w:r>
    </w:p>
    <w:p w:rsidR="0044074A" w:rsidRPr="00D7795B" w:rsidRDefault="005A0421" w:rsidP="0044074A">
      <w:pPr>
        <w:ind w:firstLine="720"/>
        <w:jc w:val="both"/>
        <w:rPr>
          <w:spacing w:val="-4"/>
          <w:szCs w:val="28"/>
        </w:rPr>
      </w:pPr>
      <w:r>
        <w:rPr>
          <w:spacing w:val="-4"/>
          <w:szCs w:val="28"/>
        </w:rPr>
        <w:t>12</w:t>
      </w:r>
      <w:r w:rsidR="0044074A">
        <w:rPr>
          <w:spacing w:val="-4"/>
          <w:szCs w:val="28"/>
        </w:rPr>
        <w:t>. Kết thúc.</w:t>
      </w:r>
    </w:p>
    <w:p w:rsidR="0044074A" w:rsidRPr="00C66A7F" w:rsidRDefault="0044074A" w:rsidP="0044074A">
      <w:pPr>
        <w:spacing w:before="120"/>
        <w:ind w:firstLine="720"/>
        <w:jc w:val="both"/>
        <w:rPr>
          <w:szCs w:val="28"/>
        </w:rPr>
      </w:pPr>
      <w:r w:rsidRPr="00C66A7F">
        <w:rPr>
          <w:b/>
          <w:szCs w:val="28"/>
        </w:rPr>
        <w:t>V.</w:t>
      </w:r>
      <w:r>
        <w:rPr>
          <w:b/>
          <w:szCs w:val="28"/>
        </w:rPr>
        <w:t xml:space="preserve"> </w:t>
      </w:r>
      <w:r w:rsidRPr="00AF6C94">
        <w:rPr>
          <w:b/>
          <w:szCs w:val="28"/>
        </w:rPr>
        <w:t>Tổ chức thực hiện.</w:t>
      </w:r>
    </w:p>
    <w:p w:rsidR="0044074A" w:rsidRPr="00C66A7F" w:rsidRDefault="0044074A" w:rsidP="0044074A">
      <w:pPr>
        <w:spacing w:before="120"/>
        <w:ind w:firstLine="720"/>
        <w:jc w:val="both"/>
        <w:rPr>
          <w:b/>
          <w:szCs w:val="28"/>
        </w:rPr>
      </w:pPr>
      <w:r w:rsidRPr="00C66A7F">
        <w:rPr>
          <w:b/>
          <w:szCs w:val="28"/>
        </w:rPr>
        <w:t xml:space="preserve">1. </w:t>
      </w:r>
      <w:r>
        <w:rPr>
          <w:b/>
          <w:szCs w:val="28"/>
        </w:rPr>
        <w:t>Cấp Thành phố</w:t>
      </w:r>
      <w:r w:rsidRPr="00C66A7F">
        <w:rPr>
          <w:b/>
          <w:szCs w:val="28"/>
        </w:rPr>
        <w:t>:</w:t>
      </w:r>
    </w:p>
    <w:p w:rsidR="0044074A" w:rsidRDefault="0044074A" w:rsidP="0044074A">
      <w:pPr>
        <w:spacing w:before="120"/>
        <w:ind w:firstLine="720"/>
        <w:jc w:val="both"/>
        <w:rPr>
          <w:szCs w:val="28"/>
        </w:rPr>
      </w:pPr>
      <w:r>
        <w:rPr>
          <w:szCs w:val="28"/>
        </w:rPr>
        <w:t xml:space="preserve">- Lập kế hoạch, nội dung chương trình chi tiết và triển khai đến các Liên đội, chuẩn bị và thực hiện tốt các nội dung theo kế hoạch được ban hành. </w:t>
      </w:r>
    </w:p>
    <w:p w:rsidR="0044074A" w:rsidRDefault="0044074A" w:rsidP="0044074A">
      <w:pPr>
        <w:spacing w:before="120"/>
        <w:ind w:firstLine="720"/>
        <w:jc w:val="both"/>
        <w:rPr>
          <w:szCs w:val="28"/>
        </w:rPr>
      </w:pPr>
      <w:r>
        <w:rPr>
          <w:szCs w:val="28"/>
        </w:rPr>
        <w:t xml:space="preserve">- Dự toán kinh phí đảm bảo thực hiện thành công các nội dung theo chương trình ban hành. Đồng thời liên hệ địa điểm tổ chức hoạt động. </w:t>
      </w:r>
    </w:p>
    <w:p w:rsidR="0044074A" w:rsidRDefault="0044074A" w:rsidP="0044074A">
      <w:pPr>
        <w:spacing w:before="120"/>
        <w:ind w:firstLine="720"/>
        <w:jc w:val="both"/>
        <w:rPr>
          <w:szCs w:val="28"/>
        </w:rPr>
      </w:pPr>
      <w:r>
        <w:rPr>
          <w:szCs w:val="28"/>
        </w:rPr>
        <w:t xml:space="preserve">- Tổng hợp và xét trao thưởng, học bổng… các nội dung liên quan theo giới thiệu của các đơn vị. Đồng thời, báo cáo kết quả công tác tổ chức thực hiện theo đúng tiến độ về Hội đồng Đội tỉnh Bình Dương và Ban thường vụ Thành đoàn. </w:t>
      </w:r>
    </w:p>
    <w:p w:rsidR="0044074A" w:rsidRPr="00C66A7F" w:rsidRDefault="0044074A" w:rsidP="0044074A">
      <w:pPr>
        <w:spacing w:before="120"/>
        <w:ind w:firstLine="720"/>
        <w:jc w:val="both"/>
        <w:rPr>
          <w:szCs w:val="28"/>
        </w:rPr>
      </w:pPr>
      <w:r>
        <w:rPr>
          <w:szCs w:val="28"/>
        </w:rPr>
        <w:t xml:space="preserve">- Chỉ đạo, điều động đội nghi lễ các đơn vị Liên Đội trực thuộc phục vụ hoạt động buổi lễ. </w:t>
      </w:r>
    </w:p>
    <w:p w:rsidR="0044074A" w:rsidRDefault="0044074A" w:rsidP="0044074A">
      <w:pPr>
        <w:spacing w:before="120"/>
        <w:ind w:firstLine="720"/>
        <w:jc w:val="both"/>
        <w:rPr>
          <w:b/>
          <w:szCs w:val="28"/>
        </w:rPr>
      </w:pPr>
      <w:r w:rsidRPr="00C66A7F">
        <w:rPr>
          <w:b/>
          <w:szCs w:val="28"/>
        </w:rPr>
        <w:t>2.</w:t>
      </w:r>
      <w:r>
        <w:rPr>
          <w:b/>
          <w:szCs w:val="28"/>
        </w:rPr>
        <w:t xml:space="preserve"> Các đơn vị:</w:t>
      </w:r>
    </w:p>
    <w:p w:rsidR="0044074A" w:rsidRPr="00806F6E" w:rsidRDefault="0044074A" w:rsidP="0044074A">
      <w:pPr>
        <w:spacing w:before="120"/>
        <w:ind w:firstLine="720"/>
        <w:jc w:val="both"/>
        <w:rPr>
          <w:szCs w:val="28"/>
        </w:rPr>
      </w:pPr>
      <w:r w:rsidRPr="00806F6E">
        <w:rPr>
          <w:szCs w:val="28"/>
        </w:rPr>
        <w:t xml:space="preserve">- Hội đồng Đội các phường chọn cử 01 đội hình khối Tiều học tham gia phần diễu hành </w:t>
      </w:r>
      <w:r>
        <w:rPr>
          <w:szCs w:val="28"/>
        </w:rPr>
        <w:t xml:space="preserve">Nghi thức </w:t>
      </w:r>
      <w:r w:rsidRPr="00806F6E">
        <w:rPr>
          <w:szCs w:val="28"/>
        </w:rPr>
        <w:t xml:space="preserve">và </w:t>
      </w:r>
      <w:r>
        <w:rPr>
          <w:szCs w:val="28"/>
        </w:rPr>
        <w:t xml:space="preserve">01 bài </w:t>
      </w:r>
      <w:r w:rsidR="005A0421">
        <w:rPr>
          <w:szCs w:val="28"/>
        </w:rPr>
        <w:t>múa hát tập thể; các đội hình tham gia diễu hành tự trang bị bảng tên đơn vị, viết 01 bài giới thiệu về đơn vị (1/2 trang A4).</w:t>
      </w:r>
    </w:p>
    <w:p w:rsidR="0044074A" w:rsidRDefault="0044074A" w:rsidP="0044074A">
      <w:pPr>
        <w:spacing w:before="120"/>
        <w:ind w:firstLine="720"/>
        <w:jc w:val="both"/>
        <w:rPr>
          <w:szCs w:val="28"/>
        </w:rPr>
      </w:pPr>
      <w:r>
        <w:rPr>
          <w:b/>
          <w:szCs w:val="28"/>
        </w:rPr>
        <w:t xml:space="preserve">- </w:t>
      </w:r>
      <w:r>
        <w:rPr>
          <w:szCs w:val="28"/>
        </w:rPr>
        <w:t>Chấp hành, thực hiện tốt sự phân công, huy động của Hội đồng Đội Thành phố về các nội dung liên quan trong chương trình buổi lễ.</w:t>
      </w:r>
    </w:p>
    <w:p w:rsidR="0044074A" w:rsidRPr="00797B34" w:rsidRDefault="0044074A" w:rsidP="0044074A">
      <w:pPr>
        <w:spacing w:before="120"/>
        <w:ind w:firstLine="720"/>
        <w:jc w:val="both"/>
        <w:rPr>
          <w:color w:val="000000" w:themeColor="text1"/>
          <w:szCs w:val="28"/>
        </w:rPr>
      </w:pPr>
      <w:r w:rsidRPr="00797B34">
        <w:rPr>
          <w:color w:val="000000" w:themeColor="text1"/>
          <w:szCs w:val="28"/>
        </w:rPr>
        <w:t xml:space="preserve">- Huy động đội nghi lễ </w:t>
      </w:r>
      <w:r w:rsidRPr="00797B34">
        <w:rPr>
          <w:i/>
          <w:color w:val="000000" w:themeColor="text1"/>
          <w:szCs w:val="28"/>
        </w:rPr>
        <w:t>(trống kèn)</w:t>
      </w:r>
      <w:r w:rsidRPr="00797B34">
        <w:rPr>
          <w:color w:val="000000" w:themeColor="text1"/>
          <w:szCs w:val="28"/>
        </w:rPr>
        <w:t xml:space="preserve"> đơn vị THCS Chánh Nghĩa, 01 đội viên học sinh THCS Phú Mỹ tham gia dẫn chương trình buổi lễ.</w:t>
      </w:r>
    </w:p>
    <w:p w:rsidR="0044074A" w:rsidRPr="00797B34" w:rsidRDefault="0044074A" w:rsidP="0044074A">
      <w:pPr>
        <w:spacing w:before="120"/>
        <w:ind w:firstLine="720"/>
        <w:jc w:val="both"/>
        <w:rPr>
          <w:color w:val="000000" w:themeColor="text1"/>
          <w:szCs w:val="28"/>
        </w:rPr>
      </w:pPr>
      <w:r w:rsidRPr="00797B34">
        <w:rPr>
          <w:color w:val="000000" w:themeColor="text1"/>
          <w:szCs w:val="28"/>
        </w:rPr>
        <w:t>- Hỗ trợ chương trình văn nghệ:</w:t>
      </w:r>
    </w:p>
    <w:p w:rsidR="0044074A" w:rsidRPr="00797B34" w:rsidRDefault="0044074A" w:rsidP="0044074A">
      <w:pPr>
        <w:spacing w:before="120"/>
        <w:ind w:firstLine="720"/>
        <w:jc w:val="both"/>
        <w:rPr>
          <w:color w:val="000000" w:themeColor="text1"/>
          <w:szCs w:val="28"/>
        </w:rPr>
      </w:pPr>
      <w:r w:rsidRPr="00797B34">
        <w:rPr>
          <w:color w:val="000000" w:themeColor="text1"/>
          <w:szCs w:val="28"/>
        </w:rPr>
        <w:t xml:space="preserve">+ TH Nguyễn Du: Bài </w:t>
      </w:r>
      <w:r>
        <w:rPr>
          <w:color w:val="000000" w:themeColor="text1"/>
          <w:szCs w:val="28"/>
        </w:rPr>
        <w:t xml:space="preserve">múa </w:t>
      </w:r>
      <w:r w:rsidRPr="00797B34">
        <w:rPr>
          <w:color w:val="000000" w:themeColor="text1"/>
          <w:szCs w:val="28"/>
        </w:rPr>
        <w:t>Tự hào Đội TNTP Hồ Chí Minh thành phố Thủ Dầu Một.</w:t>
      </w:r>
    </w:p>
    <w:p w:rsidR="0044074A" w:rsidRPr="00797B34" w:rsidRDefault="0044074A" w:rsidP="0044074A">
      <w:pPr>
        <w:spacing w:before="120"/>
        <w:ind w:firstLine="720"/>
        <w:jc w:val="both"/>
        <w:rPr>
          <w:color w:val="000000" w:themeColor="text1"/>
          <w:szCs w:val="28"/>
        </w:rPr>
      </w:pPr>
      <w:r w:rsidRPr="00797B34">
        <w:rPr>
          <w:color w:val="000000" w:themeColor="text1"/>
          <w:szCs w:val="28"/>
        </w:rPr>
        <w:lastRenderedPageBreak/>
        <w:t>+ THCS Phú Mỹ: Hát – múa Lời Bác vang mãi trong tim em.</w:t>
      </w:r>
    </w:p>
    <w:p w:rsidR="0044074A" w:rsidRDefault="0044074A" w:rsidP="0044074A">
      <w:pPr>
        <w:spacing w:before="120"/>
        <w:ind w:firstLine="720"/>
        <w:jc w:val="both"/>
        <w:rPr>
          <w:color w:val="000000" w:themeColor="text1"/>
          <w:szCs w:val="28"/>
        </w:rPr>
      </w:pPr>
      <w:r w:rsidRPr="00797B34">
        <w:rPr>
          <w:color w:val="000000" w:themeColor="text1"/>
          <w:szCs w:val="28"/>
        </w:rPr>
        <w:t>+ THCS Nguyễn Thị Minh Khai: song ca Tự nguyện</w:t>
      </w:r>
      <w:r>
        <w:rPr>
          <w:color w:val="000000" w:themeColor="text1"/>
          <w:szCs w:val="28"/>
        </w:rPr>
        <w:t xml:space="preserve"> </w:t>
      </w:r>
    </w:p>
    <w:p w:rsidR="0044074A" w:rsidRPr="00A40037" w:rsidRDefault="0044074A" w:rsidP="0044074A">
      <w:pPr>
        <w:spacing w:before="120"/>
        <w:ind w:firstLine="720"/>
        <w:jc w:val="both"/>
        <w:rPr>
          <w:color w:val="000000" w:themeColor="text1"/>
          <w:szCs w:val="28"/>
        </w:rPr>
      </w:pPr>
      <w:r>
        <w:rPr>
          <w:color w:val="000000" w:themeColor="text1"/>
          <w:szCs w:val="28"/>
        </w:rPr>
        <w:t>+ THCS Định Hoà: đơn ca Từ rừng xanh cháu về thăm lăng Bác</w:t>
      </w:r>
    </w:p>
    <w:p w:rsidR="0044074A" w:rsidRDefault="0044074A" w:rsidP="0044074A">
      <w:pPr>
        <w:spacing w:before="120"/>
        <w:ind w:firstLine="720"/>
        <w:jc w:val="both"/>
        <w:rPr>
          <w:szCs w:val="28"/>
        </w:rPr>
      </w:pPr>
      <w:r>
        <w:rPr>
          <w:szCs w:val="28"/>
        </w:rPr>
        <w:t>- Chuẩn bị tốt các nội dung theo yêu cầu, triệu tập đội viên, học sinh tham gia theo đúng thành phần. Cử phụ trách về việc đưa đón, hướng dẫn, quản lý các em tham gia tốt các nội dung theo yêu cầu.</w:t>
      </w:r>
    </w:p>
    <w:p w:rsidR="0044074A" w:rsidRDefault="0044074A" w:rsidP="0044074A">
      <w:pPr>
        <w:spacing w:before="120"/>
        <w:ind w:firstLine="720"/>
        <w:jc w:val="both"/>
        <w:rPr>
          <w:szCs w:val="28"/>
        </w:rPr>
      </w:pPr>
      <w:r>
        <w:rPr>
          <w:szCs w:val="28"/>
        </w:rPr>
        <w:t>- Thực hiện báo cáo thành tích và đề nghị tuyên dương khen thưởng các nội dung:</w:t>
      </w:r>
    </w:p>
    <w:p w:rsidR="0044074A" w:rsidRDefault="0044074A" w:rsidP="0044074A">
      <w:pPr>
        <w:spacing w:before="120"/>
        <w:ind w:firstLine="720"/>
        <w:jc w:val="both"/>
        <w:rPr>
          <w:szCs w:val="28"/>
        </w:rPr>
      </w:pPr>
      <w:r>
        <w:rPr>
          <w:szCs w:val="28"/>
        </w:rPr>
        <w:t>+ Mỗi Liên đội chọn 01 em có thành tích cao trong phong trào Kế hoạch nhỏ đề nghị khen, thưởng "</w:t>
      </w:r>
      <w:r w:rsidRPr="0016186A">
        <w:rPr>
          <w:i/>
          <w:szCs w:val="28"/>
        </w:rPr>
        <w:t>Chiến sĩ nhỏ cần kiệm"</w:t>
      </w:r>
      <w:r>
        <w:rPr>
          <w:szCs w:val="28"/>
        </w:rPr>
        <w:t xml:space="preserve"> năm học 2016 – 2017.</w:t>
      </w:r>
    </w:p>
    <w:p w:rsidR="0044074A" w:rsidRDefault="0044074A" w:rsidP="0044074A">
      <w:pPr>
        <w:spacing w:before="120"/>
        <w:ind w:firstLine="720"/>
        <w:jc w:val="both"/>
        <w:rPr>
          <w:spacing w:val="-4"/>
          <w:szCs w:val="28"/>
        </w:rPr>
      </w:pPr>
      <w:r>
        <w:rPr>
          <w:szCs w:val="28"/>
        </w:rPr>
        <w:t xml:space="preserve">+ Mỗi Liên đội chọn 01 em có thành tích cao trong hoạt động Đội và </w:t>
      </w:r>
      <w:r>
        <w:rPr>
          <w:spacing w:val="-4"/>
          <w:szCs w:val="28"/>
        </w:rPr>
        <w:t>phong trào thiếu nhi năm học 2016 - 2017 để nhận học bổng 01 khóa học anh văn.</w:t>
      </w:r>
    </w:p>
    <w:p w:rsidR="0044074A" w:rsidRDefault="0044074A" w:rsidP="0044074A">
      <w:pPr>
        <w:spacing w:before="120"/>
        <w:ind w:firstLine="720"/>
        <w:jc w:val="both"/>
        <w:rPr>
          <w:szCs w:val="28"/>
        </w:rPr>
      </w:pPr>
      <w:r>
        <w:rPr>
          <w:spacing w:val="-4"/>
          <w:szCs w:val="28"/>
        </w:rPr>
        <w:t xml:space="preserve">+ Các Liên đội khối tiểu học xét chọn 01 em Đội viên, học sinh có hoàn cảnh khó khăn, học tốt để nhận học bổng </w:t>
      </w:r>
      <w:r w:rsidRPr="00B72888">
        <w:rPr>
          <w:i/>
          <w:spacing w:val="-4"/>
          <w:szCs w:val="28"/>
        </w:rPr>
        <w:t xml:space="preserve">"Kim Đồng" </w:t>
      </w:r>
      <w:r>
        <w:rPr>
          <w:spacing w:val="-4"/>
          <w:szCs w:val="28"/>
        </w:rPr>
        <w:t>từ nguồn kế hoạch nhỏ năm học 2016 – 2017.</w:t>
      </w:r>
    </w:p>
    <w:p w:rsidR="0044074A" w:rsidRDefault="0044074A" w:rsidP="0044074A">
      <w:pPr>
        <w:spacing w:before="120"/>
        <w:ind w:firstLine="720"/>
        <w:jc w:val="both"/>
        <w:rPr>
          <w:szCs w:val="28"/>
        </w:rPr>
      </w:pPr>
      <w:r w:rsidRPr="0016186A">
        <w:rPr>
          <w:b/>
          <w:i/>
          <w:szCs w:val="28"/>
        </w:rPr>
        <w:t>* Lưu ý:</w:t>
      </w:r>
      <w:r>
        <w:rPr>
          <w:szCs w:val="28"/>
        </w:rPr>
        <w:t xml:space="preserve"> Danh sách tham gia diễu hành, tiết mục múa hát tập thể, bài giới thiệu về đơn vị tham gia diễu hành, danh sách </w:t>
      </w:r>
      <w:r w:rsidRPr="00E46361">
        <w:rPr>
          <w:i/>
          <w:szCs w:val="28"/>
        </w:rPr>
        <w:t>(có mẫu đính kèm)</w:t>
      </w:r>
      <w:r>
        <w:rPr>
          <w:szCs w:val="28"/>
        </w:rPr>
        <w:t xml:space="preserve"> nhận học bổng và khen thưởng </w:t>
      </w:r>
      <w:r w:rsidRPr="0016186A">
        <w:rPr>
          <w:i/>
          <w:szCs w:val="28"/>
        </w:rPr>
        <w:t>"Chiến sĩ nhỏ cần kiệm"</w:t>
      </w:r>
      <w:r>
        <w:rPr>
          <w:szCs w:val="28"/>
        </w:rPr>
        <w:t xml:space="preserve"> gửi về Hội đồng Đội thành phố </w:t>
      </w:r>
      <w:r>
        <w:rPr>
          <w:b/>
          <w:szCs w:val="28"/>
          <w:u w:val="single"/>
        </w:rPr>
        <w:t>chậm nhất là</w:t>
      </w:r>
      <w:r w:rsidRPr="00A30D51">
        <w:rPr>
          <w:b/>
          <w:szCs w:val="28"/>
          <w:u w:val="single"/>
        </w:rPr>
        <w:t xml:space="preserve"> ngày</w:t>
      </w:r>
      <w:r>
        <w:rPr>
          <w:b/>
          <w:szCs w:val="28"/>
          <w:u w:val="single"/>
        </w:rPr>
        <w:t xml:space="preserve"> 10</w:t>
      </w:r>
      <w:r w:rsidRPr="00A30D51">
        <w:rPr>
          <w:b/>
          <w:szCs w:val="28"/>
          <w:u w:val="single"/>
        </w:rPr>
        <w:t>/5/201</w:t>
      </w:r>
      <w:r>
        <w:rPr>
          <w:b/>
          <w:szCs w:val="28"/>
          <w:u w:val="single"/>
        </w:rPr>
        <w:t>7</w:t>
      </w:r>
      <w:r>
        <w:rPr>
          <w:szCs w:val="28"/>
        </w:rPr>
        <w:t>, liên hệ trực tiếp đ/c: Nguyễn Thị Thu Hiền - Phó Chủ tịch Thường trực Hội đồng Đội thành phố.</w:t>
      </w:r>
    </w:p>
    <w:p w:rsidR="0044074A" w:rsidRDefault="0044074A" w:rsidP="0044074A">
      <w:pPr>
        <w:spacing w:before="120"/>
        <w:ind w:firstLine="720"/>
        <w:jc w:val="both"/>
        <w:rPr>
          <w:szCs w:val="28"/>
        </w:rPr>
      </w:pPr>
      <w:r>
        <w:rPr>
          <w:szCs w:val="28"/>
        </w:rPr>
        <w:t>- Đảm bảo đồng phục:</w:t>
      </w:r>
    </w:p>
    <w:p w:rsidR="0044074A" w:rsidRDefault="0044074A" w:rsidP="0044074A">
      <w:pPr>
        <w:spacing w:before="120"/>
        <w:ind w:firstLine="720"/>
        <w:jc w:val="both"/>
        <w:rPr>
          <w:szCs w:val="28"/>
        </w:rPr>
      </w:pPr>
      <w:r>
        <w:rPr>
          <w:szCs w:val="28"/>
        </w:rPr>
        <w:t>+ Đối với giáo viên Tổng phụ trách Đội mặc quần tây sậm màu, áo phụ trách Đội và đeo khăn quàng đỏ.</w:t>
      </w:r>
    </w:p>
    <w:p w:rsidR="0044074A" w:rsidRDefault="0044074A" w:rsidP="0044074A">
      <w:pPr>
        <w:spacing w:before="120"/>
        <w:ind w:firstLine="720"/>
        <w:jc w:val="both"/>
        <w:rPr>
          <w:szCs w:val="28"/>
        </w:rPr>
      </w:pPr>
      <w:r>
        <w:rPr>
          <w:szCs w:val="28"/>
        </w:rPr>
        <w:t>+ Đối với học sinh, đội viên: đảm bảo đồng phục đội viên, đội mũ calô, đeo dây nghi thức, cấp hiệu chỉ huy Đội, mang giày hoặc dép có quay hậu, đeo khăng quàng đỏ.</w:t>
      </w:r>
    </w:p>
    <w:p w:rsidR="0044074A" w:rsidRPr="00370B89" w:rsidRDefault="0044074A" w:rsidP="0044074A">
      <w:pPr>
        <w:spacing w:before="120"/>
        <w:ind w:firstLine="720"/>
        <w:jc w:val="both"/>
        <w:rPr>
          <w:sz w:val="14"/>
          <w:szCs w:val="28"/>
        </w:rPr>
      </w:pPr>
    </w:p>
    <w:p w:rsidR="0044074A" w:rsidRDefault="0044074A" w:rsidP="0044074A">
      <w:pPr>
        <w:spacing w:before="120"/>
        <w:ind w:firstLine="720"/>
        <w:jc w:val="both"/>
        <w:rPr>
          <w:szCs w:val="28"/>
        </w:rPr>
      </w:pPr>
      <w:r>
        <w:rPr>
          <w:szCs w:val="28"/>
        </w:rPr>
        <w:t>Trên đây là nội dung kế hoạch tổ chức hoạt động kỷ niệm 127 năm ngày sinh nhật Bác và 76 năm ngày thành lập Đội Thiếu niên tiền phong Hồ Chí Minh. Thường trực Hội đồng Đội thành phố rất mong Ban giám hiệu các trường quan tâm chỉ đạo và tạo mọi điều kiện thuận lợi để đơn vị tham gia; đề nghị các Liên đội nghiêm túc, tích cực chuẩn bị tham gia hoạt động để chương trình được diễn ra thành công tốt đẹp./.</w:t>
      </w:r>
    </w:p>
    <w:p w:rsidR="0044074A" w:rsidRDefault="0044074A" w:rsidP="0044074A">
      <w:pPr>
        <w:ind w:firstLine="540"/>
        <w:jc w:val="both"/>
        <w:rPr>
          <w:szCs w:val="28"/>
        </w:rPr>
      </w:pPr>
    </w:p>
    <w:tbl>
      <w:tblPr>
        <w:tblW w:w="10008" w:type="dxa"/>
        <w:tblLook w:val="01E0" w:firstRow="1" w:lastRow="1" w:firstColumn="1" w:lastColumn="1" w:noHBand="0" w:noVBand="0"/>
      </w:tblPr>
      <w:tblGrid>
        <w:gridCol w:w="5148"/>
        <w:gridCol w:w="4860"/>
      </w:tblGrid>
      <w:tr w:rsidR="0044074A" w:rsidRPr="008B0F9C" w:rsidTr="0069466B">
        <w:tc>
          <w:tcPr>
            <w:tcW w:w="5148" w:type="dxa"/>
            <w:shd w:val="clear" w:color="auto" w:fill="auto"/>
          </w:tcPr>
          <w:p w:rsidR="0044074A" w:rsidRPr="008B0F9C" w:rsidRDefault="0044074A" w:rsidP="0069466B">
            <w:pPr>
              <w:jc w:val="both"/>
              <w:rPr>
                <w:b/>
                <w:szCs w:val="28"/>
              </w:rPr>
            </w:pPr>
            <w:r w:rsidRPr="008B0F9C">
              <w:rPr>
                <w:b/>
                <w:szCs w:val="28"/>
              </w:rPr>
              <w:t>Nơi nhận:</w:t>
            </w:r>
          </w:p>
          <w:p w:rsidR="0044074A" w:rsidRPr="008B0F9C" w:rsidRDefault="0044074A" w:rsidP="0069466B">
            <w:pPr>
              <w:jc w:val="both"/>
              <w:rPr>
                <w:sz w:val="24"/>
              </w:rPr>
            </w:pPr>
            <w:r w:rsidRPr="008B0F9C">
              <w:rPr>
                <w:sz w:val="24"/>
              </w:rPr>
              <w:t>- HĐĐ tỉnh Bình Dương (b/c);</w:t>
            </w:r>
          </w:p>
          <w:p w:rsidR="0044074A" w:rsidRPr="008B0F9C" w:rsidRDefault="0044074A" w:rsidP="0069466B">
            <w:pPr>
              <w:jc w:val="both"/>
              <w:rPr>
                <w:sz w:val="24"/>
              </w:rPr>
            </w:pPr>
            <w:r w:rsidRPr="008B0F9C">
              <w:rPr>
                <w:sz w:val="24"/>
              </w:rPr>
              <w:t>- Ban Dân vận Thành ủy (b/c);</w:t>
            </w:r>
          </w:p>
          <w:p w:rsidR="0044074A" w:rsidRPr="008B0F9C" w:rsidRDefault="0044074A" w:rsidP="0069466B">
            <w:pPr>
              <w:jc w:val="both"/>
              <w:rPr>
                <w:sz w:val="24"/>
              </w:rPr>
            </w:pPr>
            <w:r w:rsidRPr="008B0F9C">
              <w:rPr>
                <w:sz w:val="24"/>
              </w:rPr>
              <w:t>- UBND Thành phố (b/c);</w:t>
            </w:r>
          </w:p>
          <w:p w:rsidR="0044074A" w:rsidRPr="008B0F9C" w:rsidRDefault="0044074A" w:rsidP="0069466B">
            <w:pPr>
              <w:jc w:val="both"/>
              <w:rPr>
                <w:sz w:val="24"/>
              </w:rPr>
            </w:pPr>
            <w:r w:rsidRPr="008B0F9C">
              <w:rPr>
                <w:sz w:val="24"/>
              </w:rPr>
              <w:t>- TTr Thành đoàn (b/c);</w:t>
            </w:r>
          </w:p>
          <w:p w:rsidR="0044074A" w:rsidRPr="008B0F9C" w:rsidRDefault="0044074A" w:rsidP="0069466B">
            <w:pPr>
              <w:jc w:val="both"/>
              <w:rPr>
                <w:sz w:val="24"/>
              </w:rPr>
            </w:pPr>
            <w:r w:rsidRPr="008B0F9C">
              <w:rPr>
                <w:sz w:val="24"/>
              </w:rPr>
              <w:t>- Phòng GD &amp; ĐT (p/h chỉ đạo);</w:t>
            </w:r>
          </w:p>
          <w:p w:rsidR="0044074A" w:rsidRPr="008B0F9C" w:rsidRDefault="0044074A" w:rsidP="0069466B">
            <w:pPr>
              <w:jc w:val="both"/>
              <w:rPr>
                <w:sz w:val="24"/>
              </w:rPr>
            </w:pPr>
            <w:r w:rsidRPr="008B0F9C">
              <w:rPr>
                <w:sz w:val="24"/>
              </w:rPr>
              <w:t>- Thành viên HĐĐ Thành phố (thực hiện);</w:t>
            </w:r>
          </w:p>
          <w:p w:rsidR="0044074A" w:rsidRPr="008B0F9C" w:rsidRDefault="0044074A" w:rsidP="0069466B">
            <w:pPr>
              <w:jc w:val="both"/>
              <w:rPr>
                <w:sz w:val="24"/>
              </w:rPr>
            </w:pPr>
            <w:r w:rsidRPr="008B0F9C">
              <w:rPr>
                <w:sz w:val="24"/>
              </w:rPr>
              <w:t>- HĐĐ 14 phường (thực hiện);</w:t>
            </w:r>
          </w:p>
          <w:p w:rsidR="0044074A" w:rsidRPr="008B0F9C" w:rsidRDefault="0044074A" w:rsidP="0069466B">
            <w:pPr>
              <w:jc w:val="both"/>
              <w:rPr>
                <w:sz w:val="24"/>
              </w:rPr>
            </w:pPr>
            <w:r w:rsidRPr="008B0F9C">
              <w:rPr>
                <w:sz w:val="24"/>
              </w:rPr>
              <w:t>- Các Liên đội trực thuộc (thực hiện);</w:t>
            </w:r>
          </w:p>
          <w:p w:rsidR="0044074A" w:rsidRPr="008B0F9C" w:rsidRDefault="0044074A" w:rsidP="0069466B">
            <w:pPr>
              <w:rPr>
                <w:szCs w:val="28"/>
              </w:rPr>
            </w:pPr>
            <w:r w:rsidRPr="008B0F9C">
              <w:rPr>
                <w:sz w:val="24"/>
              </w:rPr>
              <w:t>- Lưu VP.</w:t>
            </w:r>
          </w:p>
        </w:tc>
        <w:tc>
          <w:tcPr>
            <w:tcW w:w="4860" w:type="dxa"/>
            <w:shd w:val="clear" w:color="auto" w:fill="auto"/>
          </w:tcPr>
          <w:p w:rsidR="0044074A" w:rsidRPr="008B0F9C" w:rsidRDefault="0044074A" w:rsidP="0069466B">
            <w:pPr>
              <w:jc w:val="center"/>
              <w:rPr>
                <w:b/>
                <w:szCs w:val="28"/>
              </w:rPr>
            </w:pPr>
            <w:r w:rsidRPr="008B0F9C">
              <w:rPr>
                <w:b/>
                <w:szCs w:val="28"/>
              </w:rPr>
              <w:t>TM. HỘI ĐỒNG ĐỘI THÀNH PHỐ</w:t>
            </w:r>
          </w:p>
          <w:p w:rsidR="0044074A" w:rsidRPr="008B0F9C" w:rsidRDefault="0044074A" w:rsidP="0069466B">
            <w:pPr>
              <w:jc w:val="center"/>
              <w:rPr>
                <w:szCs w:val="28"/>
              </w:rPr>
            </w:pPr>
            <w:r w:rsidRPr="008B0F9C">
              <w:rPr>
                <w:szCs w:val="28"/>
              </w:rPr>
              <w:t>CHỦ TỊCH</w:t>
            </w:r>
          </w:p>
          <w:p w:rsidR="0044074A" w:rsidRPr="008B0F9C" w:rsidRDefault="0044074A" w:rsidP="0069466B">
            <w:pPr>
              <w:jc w:val="center"/>
              <w:rPr>
                <w:szCs w:val="28"/>
              </w:rPr>
            </w:pPr>
          </w:p>
          <w:p w:rsidR="0044074A" w:rsidRPr="004D5E41" w:rsidRDefault="004D5E41" w:rsidP="0069466B">
            <w:pPr>
              <w:jc w:val="center"/>
              <w:rPr>
                <w:i/>
                <w:szCs w:val="28"/>
              </w:rPr>
            </w:pPr>
            <w:bookmarkStart w:id="0" w:name="_GoBack"/>
            <w:r w:rsidRPr="004D5E41">
              <w:rPr>
                <w:i/>
                <w:szCs w:val="28"/>
              </w:rPr>
              <w:t>(đã ký)</w:t>
            </w:r>
          </w:p>
          <w:bookmarkEnd w:id="0"/>
          <w:p w:rsidR="0044074A" w:rsidRPr="008B0F9C" w:rsidRDefault="0044074A" w:rsidP="0069466B">
            <w:pPr>
              <w:jc w:val="center"/>
              <w:rPr>
                <w:b/>
                <w:szCs w:val="28"/>
                <w:u w:val="single"/>
              </w:rPr>
            </w:pPr>
          </w:p>
          <w:p w:rsidR="0044074A" w:rsidRPr="008B0F9C" w:rsidRDefault="0044074A" w:rsidP="0069466B">
            <w:pPr>
              <w:jc w:val="center"/>
              <w:rPr>
                <w:szCs w:val="28"/>
              </w:rPr>
            </w:pPr>
          </w:p>
          <w:p w:rsidR="0044074A" w:rsidRPr="008B0F9C" w:rsidRDefault="0044074A" w:rsidP="0069466B">
            <w:pPr>
              <w:jc w:val="center"/>
              <w:rPr>
                <w:szCs w:val="28"/>
              </w:rPr>
            </w:pPr>
          </w:p>
          <w:p w:rsidR="0044074A" w:rsidRPr="008B0F9C" w:rsidRDefault="0044074A" w:rsidP="0069466B">
            <w:pPr>
              <w:jc w:val="center"/>
              <w:rPr>
                <w:b/>
                <w:szCs w:val="28"/>
              </w:rPr>
            </w:pPr>
            <w:r>
              <w:rPr>
                <w:b/>
                <w:szCs w:val="28"/>
              </w:rPr>
              <w:t>Lê Tuấn Anh</w:t>
            </w:r>
          </w:p>
        </w:tc>
      </w:tr>
    </w:tbl>
    <w:p w:rsidR="0044074A" w:rsidRDefault="0044074A" w:rsidP="0044074A">
      <w:pPr>
        <w:ind w:firstLine="540"/>
        <w:jc w:val="both"/>
        <w:rPr>
          <w:szCs w:val="28"/>
        </w:rPr>
      </w:pPr>
    </w:p>
    <w:p w:rsidR="0044074A" w:rsidRDefault="0044074A" w:rsidP="0044074A"/>
    <w:p w:rsidR="0044074A" w:rsidRDefault="0044074A" w:rsidP="0044074A"/>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220"/>
      </w:tblGrid>
      <w:tr w:rsidR="0044074A" w:rsidRPr="008B0F9C" w:rsidTr="0069466B">
        <w:tc>
          <w:tcPr>
            <w:tcW w:w="4968" w:type="dxa"/>
            <w:tcBorders>
              <w:top w:val="nil"/>
              <w:left w:val="nil"/>
              <w:bottom w:val="nil"/>
              <w:right w:val="nil"/>
            </w:tcBorders>
            <w:shd w:val="clear" w:color="auto" w:fill="auto"/>
          </w:tcPr>
          <w:p w:rsidR="0044074A" w:rsidRPr="008B0F9C" w:rsidRDefault="0044074A" w:rsidP="0069466B">
            <w:pPr>
              <w:jc w:val="center"/>
              <w:rPr>
                <w:szCs w:val="28"/>
              </w:rPr>
            </w:pPr>
            <w:r w:rsidRPr="008B0F9C">
              <w:rPr>
                <w:szCs w:val="28"/>
              </w:rPr>
              <w:t>ĐỘI TNTP HỒ CHÍ MINH</w:t>
            </w:r>
          </w:p>
          <w:p w:rsidR="0044074A" w:rsidRPr="008B0F9C" w:rsidRDefault="0044074A" w:rsidP="0069466B">
            <w:pPr>
              <w:jc w:val="center"/>
              <w:rPr>
                <w:szCs w:val="28"/>
              </w:rPr>
            </w:pPr>
            <w:r w:rsidRPr="008B0F9C">
              <w:rPr>
                <w:szCs w:val="28"/>
              </w:rPr>
              <w:t>Liên Đội...................................................</w:t>
            </w:r>
          </w:p>
          <w:p w:rsidR="0044074A" w:rsidRPr="008B0F9C" w:rsidRDefault="0044074A" w:rsidP="0069466B">
            <w:pPr>
              <w:jc w:val="center"/>
              <w:rPr>
                <w:szCs w:val="28"/>
              </w:rPr>
            </w:pPr>
            <w:r w:rsidRPr="008B0F9C">
              <w:rPr>
                <w:szCs w:val="28"/>
              </w:rPr>
              <w:t>***</w:t>
            </w:r>
          </w:p>
          <w:p w:rsidR="0044074A" w:rsidRPr="008B0F9C" w:rsidRDefault="0044074A" w:rsidP="0069466B">
            <w:pPr>
              <w:jc w:val="center"/>
              <w:rPr>
                <w:szCs w:val="28"/>
              </w:rPr>
            </w:pPr>
          </w:p>
        </w:tc>
        <w:tc>
          <w:tcPr>
            <w:tcW w:w="5220" w:type="dxa"/>
            <w:tcBorders>
              <w:top w:val="nil"/>
              <w:left w:val="nil"/>
              <w:bottom w:val="nil"/>
              <w:right w:val="nil"/>
            </w:tcBorders>
            <w:shd w:val="clear" w:color="auto" w:fill="auto"/>
          </w:tcPr>
          <w:p w:rsidR="0044074A" w:rsidRPr="008B0F9C" w:rsidRDefault="0044074A" w:rsidP="0069466B">
            <w:pPr>
              <w:ind w:firstLine="700"/>
              <w:jc w:val="both"/>
              <w:rPr>
                <w:szCs w:val="28"/>
              </w:rPr>
            </w:pPr>
          </w:p>
          <w:p w:rsidR="0044074A" w:rsidRPr="008B0F9C" w:rsidRDefault="0044074A" w:rsidP="0069466B">
            <w:pPr>
              <w:jc w:val="right"/>
              <w:rPr>
                <w:i/>
                <w:szCs w:val="28"/>
              </w:rPr>
            </w:pPr>
          </w:p>
          <w:p w:rsidR="0044074A" w:rsidRPr="008B0F9C" w:rsidRDefault="0044074A" w:rsidP="0069466B">
            <w:pPr>
              <w:jc w:val="right"/>
              <w:rPr>
                <w:i/>
                <w:szCs w:val="28"/>
              </w:rPr>
            </w:pPr>
            <w:r w:rsidRPr="008B0F9C">
              <w:rPr>
                <w:i/>
                <w:szCs w:val="28"/>
              </w:rPr>
              <w:t>Thủ Dầu M</w:t>
            </w:r>
            <w:r>
              <w:rPr>
                <w:i/>
                <w:szCs w:val="28"/>
              </w:rPr>
              <w:t>ột, ngày      tháng 5   năm 2017</w:t>
            </w:r>
          </w:p>
        </w:tc>
      </w:tr>
    </w:tbl>
    <w:p w:rsidR="0044074A" w:rsidRDefault="0044074A" w:rsidP="0044074A"/>
    <w:p w:rsidR="0044074A" w:rsidRPr="008112E2" w:rsidRDefault="0044074A" w:rsidP="0044074A">
      <w:pPr>
        <w:jc w:val="center"/>
        <w:rPr>
          <w:b/>
        </w:rPr>
      </w:pPr>
      <w:r w:rsidRPr="008112E2">
        <w:rPr>
          <w:b/>
        </w:rPr>
        <w:t>DANH SÁCH</w:t>
      </w:r>
    </w:p>
    <w:p w:rsidR="0044074A" w:rsidRPr="001F0E02" w:rsidRDefault="0044074A" w:rsidP="0044074A">
      <w:pPr>
        <w:jc w:val="center"/>
        <w:rPr>
          <w:b/>
          <w:spacing w:val="-4"/>
          <w:szCs w:val="28"/>
        </w:rPr>
      </w:pPr>
      <w:r w:rsidRPr="008112E2">
        <w:rPr>
          <w:b/>
        </w:rPr>
        <w:t xml:space="preserve">Đề nghị khen thưởng trong hoạt động </w:t>
      </w:r>
      <w:r>
        <w:rPr>
          <w:b/>
          <w:spacing w:val="-4"/>
          <w:szCs w:val="28"/>
        </w:rPr>
        <w:t>chào mừng kỷ niệm 127</w:t>
      </w:r>
      <w:r w:rsidRPr="008112E2">
        <w:rPr>
          <w:b/>
          <w:spacing w:val="-4"/>
          <w:szCs w:val="28"/>
        </w:rPr>
        <w:t xml:space="preserve"> năm ngày sinh nhật Bác</w:t>
      </w:r>
      <w:r>
        <w:rPr>
          <w:b/>
          <w:spacing w:val="-4"/>
          <w:szCs w:val="28"/>
        </w:rPr>
        <w:t xml:space="preserve"> và 76</w:t>
      </w:r>
      <w:r w:rsidRPr="008112E2">
        <w:rPr>
          <w:b/>
          <w:spacing w:val="-4"/>
          <w:szCs w:val="28"/>
        </w:rPr>
        <w:t xml:space="preserve"> năm ngày thành lập tổ chức</w:t>
      </w:r>
      <w:r>
        <w:rPr>
          <w:b/>
          <w:spacing w:val="-4"/>
          <w:szCs w:val="28"/>
        </w:rPr>
        <w:t xml:space="preserve"> Đội TNTP Hồ Chí Minh - Năm 2017</w:t>
      </w:r>
    </w:p>
    <w:p w:rsidR="0044074A" w:rsidRPr="00C66A7F" w:rsidRDefault="0044074A" w:rsidP="0044074A">
      <w:pPr>
        <w:spacing w:line="360" w:lineRule="auto"/>
        <w:ind w:firstLine="540"/>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1"/>
        <w:gridCol w:w="2507"/>
        <w:gridCol w:w="981"/>
        <w:gridCol w:w="2943"/>
        <w:gridCol w:w="2398"/>
      </w:tblGrid>
      <w:tr w:rsidR="0044074A" w:rsidTr="0069466B">
        <w:tc>
          <w:tcPr>
            <w:tcW w:w="871" w:type="dxa"/>
            <w:shd w:val="clear" w:color="auto" w:fill="auto"/>
          </w:tcPr>
          <w:p w:rsidR="0044074A" w:rsidRPr="008B0F9C" w:rsidRDefault="0044074A" w:rsidP="0069466B">
            <w:pPr>
              <w:tabs>
                <w:tab w:val="left" w:pos="405"/>
              </w:tabs>
              <w:ind w:right="-108"/>
              <w:jc w:val="center"/>
              <w:rPr>
                <w:b/>
              </w:rPr>
            </w:pPr>
            <w:r w:rsidRPr="008B0F9C">
              <w:rPr>
                <w:b/>
              </w:rPr>
              <w:t>TT</w:t>
            </w:r>
          </w:p>
        </w:tc>
        <w:tc>
          <w:tcPr>
            <w:tcW w:w="2507" w:type="dxa"/>
            <w:shd w:val="clear" w:color="auto" w:fill="auto"/>
          </w:tcPr>
          <w:p w:rsidR="0044074A" w:rsidRPr="008B0F9C" w:rsidRDefault="0044074A" w:rsidP="0069466B">
            <w:pPr>
              <w:jc w:val="center"/>
              <w:rPr>
                <w:b/>
              </w:rPr>
            </w:pPr>
            <w:r w:rsidRPr="008B0F9C">
              <w:rPr>
                <w:b/>
              </w:rPr>
              <w:t>Họ và tên</w:t>
            </w:r>
          </w:p>
        </w:tc>
        <w:tc>
          <w:tcPr>
            <w:tcW w:w="981" w:type="dxa"/>
            <w:shd w:val="clear" w:color="auto" w:fill="auto"/>
          </w:tcPr>
          <w:p w:rsidR="0044074A" w:rsidRPr="008B0F9C" w:rsidRDefault="0044074A" w:rsidP="0069466B">
            <w:pPr>
              <w:jc w:val="center"/>
              <w:rPr>
                <w:b/>
              </w:rPr>
            </w:pPr>
            <w:r w:rsidRPr="008B0F9C">
              <w:rPr>
                <w:b/>
              </w:rPr>
              <w:t>Lớp</w:t>
            </w:r>
          </w:p>
        </w:tc>
        <w:tc>
          <w:tcPr>
            <w:tcW w:w="2943" w:type="dxa"/>
            <w:shd w:val="clear" w:color="auto" w:fill="auto"/>
          </w:tcPr>
          <w:p w:rsidR="0044074A" w:rsidRPr="008B0F9C" w:rsidRDefault="0044074A" w:rsidP="0069466B">
            <w:pPr>
              <w:jc w:val="center"/>
              <w:rPr>
                <w:b/>
              </w:rPr>
            </w:pPr>
            <w:r w:rsidRPr="008B0F9C">
              <w:rPr>
                <w:b/>
              </w:rPr>
              <w:t>Trường</w:t>
            </w:r>
          </w:p>
        </w:tc>
        <w:tc>
          <w:tcPr>
            <w:tcW w:w="2398" w:type="dxa"/>
            <w:shd w:val="clear" w:color="auto" w:fill="auto"/>
          </w:tcPr>
          <w:p w:rsidR="0044074A" w:rsidRPr="008B0F9C" w:rsidRDefault="0044074A" w:rsidP="0069466B">
            <w:pPr>
              <w:jc w:val="center"/>
              <w:rPr>
                <w:b/>
              </w:rPr>
            </w:pPr>
            <w:r w:rsidRPr="008B0F9C">
              <w:rPr>
                <w:b/>
              </w:rPr>
              <w:t>Ghi chú</w:t>
            </w:r>
          </w:p>
        </w:tc>
      </w:tr>
      <w:tr w:rsidR="0044074A" w:rsidTr="0069466B">
        <w:tc>
          <w:tcPr>
            <w:tcW w:w="871" w:type="dxa"/>
            <w:shd w:val="clear" w:color="auto" w:fill="auto"/>
          </w:tcPr>
          <w:p w:rsidR="0044074A" w:rsidRPr="008112E2" w:rsidRDefault="0044074A" w:rsidP="0069466B">
            <w:pPr>
              <w:tabs>
                <w:tab w:val="left" w:pos="405"/>
              </w:tabs>
              <w:ind w:right="-108"/>
              <w:jc w:val="center"/>
            </w:pPr>
            <w:r w:rsidRPr="008112E2">
              <w:t>1</w:t>
            </w:r>
          </w:p>
        </w:tc>
        <w:tc>
          <w:tcPr>
            <w:tcW w:w="2507" w:type="dxa"/>
            <w:shd w:val="clear" w:color="auto" w:fill="auto"/>
          </w:tcPr>
          <w:p w:rsidR="0044074A" w:rsidRPr="008112E2" w:rsidRDefault="0044074A" w:rsidP="0069466B">
            <w:pPr>
              <w:jc w:val="center"/>
            </w:pPr>
          </w:p>
        </w:tc>
        <w:tc>
          <w:tcPr>
            <w:tcW w:w="981" w:type="dxa"/>
            <w:shd w:val="clear" w:color="auto" w:fill="auto"/>
          </w:tcPr>
          <w:p w:rsidR="0044074A" w:rsidRPr="008112E2" w:rsidRDefault="0044074A" w:rsidP="0069466B">
            <w:pPr>
              <w:jc w:val="center"/>
            </w:pPr>
          </w:p>
        </w:tc>
        <w:tc>
          <w:tcPr>
            <w:tcW w:w="2943" w:type="dxa"/>
            <w:shd w:val="clear" w:color="auto" w:fill="auto"/>
          </w:tcPr>
          <w:p w:rsidR="0044074A" w:rsidRPr="008112E2" w:rsidRDefault="0044074A" w:rsidP="0069466B">
            <w:pPr>
              <w:jc w:val="center"/>
            </w:pPr>
          </w:p>
        </w:tc>
        <w:tc>
          <w:tcPr>
            <w:tcW w:w="2398" w:type="dxa"/>
            <w:shd w:val="clear" w:color="auto" w:fill="auto"/>
          </w:tcPr>
          <w:p w:rsidR="0044074A" w:rsidRPr="008112E2" w:rsidRDefault="0044074A" w:rsidP="0069466B">
            <w:pPr>
              <w:jc w:val="center"/>
            </w:pPr>
            <w:r w:rsidRPr="008112E2">
              <w:t>Nhận học bổng Kim Đồng</w:t>
            </w:r>
          </w:p>
        </w:tc>
      </w:tr>
      <w:tr w:rsidR="0044074A" w:rsidTr="0069466B">
        <w:tc>
          <w:tcPr>
            <w:tcW w:w="871" w:type="dxa"/>
            <w:shd w:val="clear" w:color="auto" w:fill="auto"/>
          </w:tcPr>
          <w:p w:rsidR="0044074A" w:rsidRPr="008112E2" w:rsidRDefault="0044074A" w:rsidP="0069466B">
            <w:pPr>
              <w:tabs>
                <w:tab w:val="left" w:pos="405"/>
              </w:tabs>
              <w:ind w:right="-108"/>
              <w:jc w:val="center"/>
            </w:pPr>
            <w:r w:rsidRPr="008112E2">
              <w:t>2</w:t>
            </w:r>
          </w:p>
        </w:tc>
        <w:tc>
          <w:tcPr>
            <w:tcW w:w="2507" w:type="dxa"/>
            <w:shd w:val="clear" w:color="auto" w:fill="auto"/>
          </w:tcPr>
          <w:p w:rsidR="0044074A" w:rsidRPr="008112E2" w:rsidRDefault="0044074A" w:rsidP="0069466B">
            <w:pPr>
              <w:jc w:val="center"/>
            </w:pPr>
          </w:p>
        </w:tc>
        <w:tc>
          <w:tcPr>
            <w:tcW w:w="981" w:type="dxa"/>
            <w:shd w:val="clear" w:color="auto" w:fill="auto"/>
          </w:tcPr>
          <w:p w:rsidR="0044074A" w:rsidRPr="008112E2" w:rsidRDefault="0044074A" w:rsidP="0069466B">
            <w:pPr>
              <w:jc w:val="center"/>
            </w:pPr>
          </w:p>
        </w:tc>
        <w:tc>
          <w:tcPr>
            <w:tcW w:w="2943" w:type="dxa"/>
            <w:shd w:val="clear" w:color="auto" w:fill="auto"/>
          </w:tcPr>
          <w:p w:rsidR="0044074A" w:rsidRPr="008112E2" w:rsidRDefault="0044074A" w:rsidP="0069466B">
            <w:pPr>
              <w:jc w:val="center"/>
            </w:pPr>
          </w:p>
        </w:tc>
        <w:tc>
          <w:tcPr>
            <w:tcW w:w="2398" w:type="dxa"/>
            <w:shd w:val="clear" w:color="auto" w:fill="auto"/>
          </w:tcPr>
          <w:p w:rsidR="0044074A" w:rsidRPr="008112E2" w:rsidRDefault="0044074A" w:rsidP="0069466B">
            <w:pPr>
              <w:jc w:val="center"/>
            </w:pPr>
            <w:r w:rsidRPr="008112E2">
              <w:t>Chiến sĩ nhỏ cần kiệm</w:t>
            </w:r>
          </w:p>
        </w:tc>
      </w:tr>
      <w:tr w:rsidR="0044074A" w:rsidTr="0069466B">
        <w:tc>
          <w:tcPr>
            <w:tcW w:w="871" w:type="dxa"/>
            <w:shd w:val="clear" w:color="auto" w:fill="auto"/>
          </w:tcPr>
          <w:p w:rsidR="0044074A" w:rsidRPr="008112E2" w:rsidRDefault="0044074A" w:rsidP="0069466B">
            <w:pPr>
              <w:tabs>
                <w:tab w:val="left" w:pos="405"/>
              </w:tabs>
              <w:ind w:right="-108"/>
              <w:jc w:val="center"/>
            </w:pPr>
            <w:r w:rsidRPr="008112E2">
              <w:t>3</w:t>
            </w:r>
          </w:p>
        </w:tc>
        <w:tc>
          <w:tcPr>
            <w:tcW w:w="2507" w:type="dxa"/>
            <w:shd w:val="clear" w:color="auto" w:fill="auto"/>
          </w:tcPr>
          <w:p w:rsidR="0044074A" w:rsidRPr="008112E2" w:rsidRDefault="0044074A" w:rsidP="0069466B">
            <w:pPr>
              <w:jc w:val="center"/>
            </w:pPr>
          </w:p>
        </w:tc>
        <w:tc>
          <w:tcPr>
            <w:tcW w:w="981" w:type="dxa"/>
            <w:shd w:val="clear" w:color="auto" w:fill="auto"/>
          </w:tcPr>
          <w:p w:rsidR="0044074A" w:rsidRPr="008112E2" w:rsidRDefault="0044074A" w:rsidP="0069466B">
            <w:pPr>
              <w:jc w:val="center"/>
            </w:pPr>
          </w:p>
        </w:tc>
        <w:tc>
          <w:tcPr>
            <w:tcW w:w="2943" w:type="dxa"/>
            <w:shd w:val="clear" w:color="auto" w:fill="auto"/>
          </w:tcPr>
          <w:p w:rsidR="0044074A" w:rsidRPr="008112E2" w:rsidRDefault="0044074A" w:rsidP="0069466B">
            <w:pPr>
              <w:jc w:val="center"/>
            </w:pPr>
          </w:p>
        </w:tc>
        <w:tc>
          <w:tcPr>
            <w:tcW w:w="2398" w:type="dxa"/>
            <w:shd w:val="clear" w:color="auto" w:fill="auto"/>
          </w:tcPr>
          <w:p w:rsidR="0044074A" w:rsidRPr="008112E2" w:rsidRDefault="0044074A" w:rsidP="0069466B">
            <w:pPr>
              <w:jc w:val="center"/>
            </w:pPr>
            <w:r w:rsidRPr="008112E2">
              <w:t>Nhận học b</w:t>
            </w:r>
            <w:r>
              <w:t>ổng 01 khóa học anh văn</w:t>
            </w:r>
          </w:p>
        </w:tc>
      </w:tr>
    </w:tbl>
    <w:p w:rsidR="0044074A" w:rsidRDefault="0044074A" w:rsidP="0044074A"/>
    <w:tbl>
      <w:tblPr>
        <w:tblW w:w="0" w:type="auto"/>
        <w:tblLook w:val="01E0" w:firstRow="1" w:lastRow="1" w:firstColumn="1" w:lastColumn="1" w:noHBand="0" w:noVBand="0"/>
      </w:tblPr>
      <w:tblGrid>
        <w:gridCol w:w="4860"/>
        <w:gridCol w:w="4860"/>
      </w:tblGrid>
      <w:tr w:rsidR="0044074A" w:rsidRPr="008B0F9C" w:rsidTr="0069466B">
        <w:tc>
          <w:tcPr>
            <w:tcW w:w="4968" w:type="dxa"/>
            <w:shd w:val="clear" w:color="auto" w:fill="auto"/>
          </w:tcPr>
          <w:p w:rsidR="0044074A" w:rsidRPr="008B0F9C" w:rsidRDefault="0044074A" w:rsidP="0069466B">
            <w:pPr>
              <w:jc w:val="center"/>
              <w:rPr>
                <w:b/>
              </w:rPr>
            </w:pPr>
            <w:r w:rsidRPr="008B0F9C">
              <w:rPr>
                <w:b/>
              </w:rPr>
              <w:t>Xác nhận của BGH</w:t>
            </w:r>
          </w:p>
        </w:tc>
        <w:tc>
          <w:tcPr>
            <w:tcW w:w="4968" w:type="dxa"/>
            <w:shd w:val="clear" w:color="auto" w:fill="auto"/>
          </w:tcPr>
          <w:p w:rsidR="0044074A" w:rsidRPr="008B0F9C" w:rsidRDefault="0044074A" w:rsidP="0069466B">
            <w:pPr>
              <w:jc w:val="center"/>
              <w:rPr>
                <w:b/>
              </w:rPr>
            </w:pPr>
            <w:r w:rsidRPr="008B0F9C">
              <w:rPr>
                <w:b/>
              </w:rPr>
              <w:t>Tổng phụ trách</w:t>
            </w:r>
          </w:p>
        </w:tc>
      </w:tr>
    </w:tbl>
    <w:p w:rsidR="0044074A" w:rsidRPr="00081FDE" w:rsidRDefault="0044074A" w:rsidP="0044074A">
      <w:pPr>
        <w:jc w:val="center"/>
        <w:rPr>
          <w:b/>
        </w:rPr>
      </w:pPr>
    </w:p>
    <w:p w:rsidR="0044074A" w:rsidRDefault="0044074A" w:rsidP="0044074A"/>
    <w:p w:rsidR="0044074A" w:rsidRDefault="0044074A" w:rsidP="0044074A"/>
    <w:p w:rsidR="0044074A" w:rsidRDefault="0044074A" w:rsidP="0044074A"/>
    <w:p w:rsidR="0044074A" w:rsidRPr="00081FDE" w:rsidRDefault="0044074A" w:rsidP="0044074A">
      <w:pPr>
        <w:rPr>
          <w:b/>
        </w:rPr>
      </w:pPr>
    </w:p>
    <w:p w:rsidR="00AB43B8" w:rsidRDefault="00AB43B8"/>
    <w:sectPr w:rsidR="00AB43B8" w:rsidSect="00165DDD">
      <w:footerReference w:type="even" r:id="rId7"/>
      <w:footerReference w:type="default" r:id="rId8"/>
      <w:pgSz w:w="12240" w:h="15840"/>
      <w:pgMar w:top="539" w:right="1080" w:bottom="53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C67" w:rsidRDefault="00810C67">
      <w:r>
        <w:separator/>
      </w:r>
    </w:p>
  </w:endnote>
  <w:endnote w:type="continuationSeparator" w:id="0">
    <w:p w:rsidR="00810C67" w:rsidRDefault="00810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AAF" w:rsidRDefault="0044074A" w:rsidP="009764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7AAF" w:rsidRDefault="00810C67" w:rsidP="009764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AAF" w:rsidRDefault="0044074A" w:rsidP="009764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5E41">
      <w:rPr>
        <w:rStyle w:val="PageNumber"/>
        <w:noProof/>
      </w:rPr>
      <w:t>4</w:t>
    </w:r>
    <w:r>
      <w:rPr>
        <w:rStyle w:val="PageNumber"/>
      </w:rPr>
      <w:fldChar w:fldCharType="end"/>
    </w:r>
  </w:p>
  <w:p w:rsidR="00207AAF" w:rsidRDefault="00810C67" w:rsidP="0097643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C67" w:rsidRDefault="00810C67">
      <w:r>
        <w:separator/>
      </w:r>
    </w:p>
  </w:footnote>
  <w:footnote w:type="continuationSeparator" w:id="0">
    <w:p w:rsidR="00810C67" w:rsidRDefault="00810C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84FDE"/>
    <w:multiLevelType w:val="hybridMultilevel"/>
    <w:tmpl w:val="3DF2E8C0"/>
    <w:lvl w:ilvl="0" w:tplc="02582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74A"/>
    <w:rsid w:val="002F1C6C"/>
    <w:rsid w:val="0044074A"/>
    <w:rsid w:val="004D5E41"/>
    <w:rsid w:val="005A0421"/>
    <w:rsid w:val="00810C67"/>
    <w:rsid w:val="00AB4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BAD7C0-1811-49AB-B59E-C2C3C73A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74A"/>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74A"/>
    <w:pPr>
      <w:tabs>
        <w:tab w:val="center" w:pos="4320"/>
        <w:tab w:val="right" w:pos="8640"/>
      </w:tabs>
      <w:spacing w:after="200" w:line="276" w:lineRule="auto"/>
    </w:pPr>
    <w:rPr>
      <w:rFonts w:ascii="Calibri" w:eastAsia="Calibri" w:hAnsi="Calibri"/>
      <w:sz w:val="22"/>
      <w:szCs w:val="22"/>
    </w:rPr>
  </w:style>
  <w:style w:type="character" w:customStyle="1" w:styleId="FooterChar">
    <w:name w:val="Footer Char"/>
    <w:basedOn w:val="DefaultParagraphFont"/>
    <w:link w:val="Footer"/>
    <w:rsid w:val="0044074A"/>
    <w:rPr>
      <w:rFonts w:ascii="Calibri" w:eastAsia="Calibri" w:hAnsi="Calibri" w:cs="Times New Roman"/>
    </w:rPr>
  </w:style>
  <w:style w:type="character" w:styleId="PageNumber">
    <w:name w:val="page number"/>
    <w:basedOn w:val="DefaultParagraphFont"/>
    <w:rsid w:val="0044074A"/>
  </w:style>
  <w:style w:type="paragraph" w:styleId="BalloonText">
    <w:name w:val="Balloon Text"/>
    <w:basedOn w:val="Normal"/>
    <w:link w:val="BalloonTextChar"/>
    <w:uiPriority w:val="99"/>
    <w:semiHidden/>
    <w:unhideWhenUsed/>
    <w:rsid w:val="005A04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42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977</Words>
  <Characters>5575</Characters>
  <Application>Microsoft Office Word</Application>
  <DocSecurity>0</DocSecurity>
  <Lines>46</Lines>
  <Paragraphs>13</Paragraphs>
  <ScaleCrop>false</ScaleCrop>
  <Company/>
  <LinksUpToDate>false</LinksUpToDate>
  <CharactersWithSpaces>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2017-05-05T08:09:00Z</cp:lastPrinted>
  <dcterms:created xsi:type="dcterms:W3CDTF">2017-05-05T04:37:00Z</dcterms:created>
  <dcterms:modified xsi:type="dcterms:W3CDTF">2017-05-05T09:12:00Z</dcterms:modified>
</cp:coreProperties>
</file>