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0" w:type="dxa"/>
        <w:jc w:val="center"/>
        <w:tblLook w:val="04A0" w:firstRow="1" w:lastRow="0" w:firstColumn="1" w:lastColumn="0" w:noHBand="0" w:noVBand="1"/>
      </w:tblPr>
      <w:tblGrid>
        <w:gridCol w:w="4537"/>
        <w:gridCol w:w="5103"/>
      </w:tblGrid>
      <w:tr w:rsidR="004766D4" w:rsidRPr="004766D4" w:rsidTr="002638FA">
        <w:trPr>
          <w:jc w:val="center"/>
        </w:trPr>
        <w:tc>
          <w:tcPr>
            <w:tcW w:w="4537" w:type="dxa"/>
            <w:hideMark/>
          </w:tcPr>
          <w:p w:rsidR="004766D4" w:rsidRPr="004766D4" w:rsidRDefault="004766D4" w:rsidP="004766D4">
            <w:pPr>
              <w:tabs>
                <w:tab w:val="center" w:pos="1800"/>
              </w:tabs>
              <w:spacing w:beforeLines="0"/>
              <w:ind w:firstLine="0"/>
              <w:jc w:val="center"/>
              <w:rPr>
                <w:rFonts w:eastAsia="Times New Roman"/>
                <w:b/>
                <w:szCs w:val="28"/>
              </w:rPr>
            </w:pPr>
            <w:r w:rsidRPr="004766D4">
              <w:rPr>
                <w:rFonts w:eastAsia="Times New Roman"/>
                <w:b/>
                <w:szCs w:val="28"/>
              </w:rPr>
              <w:t xml:space="preserve">TỈNH </w:t>
            </w:r>
            <w:r w:rsidRPr="004766D4">
              <w:rPr>
                <w:rFonts w:eastAsia="Times New Roman"/>
                <w:b/>
                <w:szCs w:val="28"/>
              </w:rPr>
              <w:t xml:space="preserve">ĐOÀN </w:t>
            </w:r>
            <w:r w:rsidRPr="004766D4">
              <w:rPr>
                <w:rFonts w:eastAsia="Times New Roman"/>
                <w:b/>
                <w:szCs w:val="28"/>
              </w:rPr>
              <w:t>BÌNH DƯƠNG</w:t>
            </w:r>
            <w:r w:rsidRPr="004766D4">
              <w:rPr>
                <w:rFonts w:eastAsia="Times New Roman"/>
                <w:b/>
                <w:szCs w:val="28"/>
              </w:rPr>
              <w:t xml:space="preserve"> </w:t>
            </w:r>
          </w:p>
          <w:p w:rsidR="002638FA" w:rsidRPr="004766D4" w:rsidRDefault="002638FA" w:rsidP="004766D4">
            <w:pPr>
              <w:tabs>
                <w:tab w:val="center" w:pos="1800"/>
              </w:tabs>
              <w:spacing w:beforeLines="0"/>
              <w:ind w:firstLine="0"/>
              <w:jc w:val="center"/>
              <w:rPr>
                <w:rFonts w:eastAsia="Times New Roman"/>
                <w:b/>
                <w:szCs w:val="28"/>
              </w:rPr>
            </w:pPr>
            <w:r w:rsidRPr="004766D4">
              <w:rPr>
                <w:rFonts w:eastAsia="Times New Roman"/>
                <w:b/>
                <w:szCs w:val="28"/>
              </w:rPr>
              <w:t xml:space="preserve">BCH ĐOÀN </w:t>
            </w:r>
            <w:r w:rsidR="004766D4" w:rsidRPr="004766D4">
              <w:rPr>
                <w:rFonts w:eastAsia="Times New Roman"/>
                <w:b/>
                <w:szCs w:val="28"/>
              </w:rPr>
              <w:t>TP. THỦ DẦU MỘT</w:t>
            </w:r>
          </w:p>
          <w:p w:rsidR="004766D4" w:rsidRPr="004766D4" w:rsidRDefault="004766D4" w:rsidP="004766D4">
            <w:pPr>
              <w:tabs>
                <w:tab w:val="center" w:pos="1800"/>
              </w:tabs>
              <w:spacing w:beforeLines="0"/>
              <w:ind w:firstLine="0"/>
              <w:jc w:val="center"/>
              <w:rPr>
                <w:rFonts w:eastAsia="Times New Roman"/>
                <w:b/>
                <w:szCs w:val="28"/>
              </w:rPr>
            </w:pPr>
            <w:r w:rsidRPr="004766D4">
              <w:rPr>
                <w:rFonts w:eastAsia="Times New Roman"/>
                <w:b/>
                <w:szCs w:val="28"/>
              </w:rPr>
              <w:t>***</w:t>
            </w:r>
          </w:p>
          <w:p w:rsidR="002638FA" w:rsidRPr="004766D4" w:rsidRDefault="002638FA" w:rsidP="004766D4">
            <w:pPr>
              <w:tabs>
                <w:tab w:val="center" w:pos="1800"/>
              </w:tabs>
              <w:spacing w:beforeLines="0"/>
              <w:ind w:firstLine="0"/>
              <w:jc w:val="center"/>
              <w:rPr>
                <w:rFonts w:eastAsia="Times New Roman"/>
                <w:szCs w:val="28"/>
              </w:rPr>
            </w:pPr>
            <w:r w:rsidRPr="004766D4">
              <w:rPr>
                <w:rFonts w:eastAsia="Times New Roman"/>
                <w:szCs w:val="28"/>
              </w:rPr>
              <w:t>S</w:t>
            </w:r>
            <w:r w:rsidR="004766D4" w:rsidRPr="004766D4">
              <w:rPr>
                <w:rFonts w:eastAsia="Times New Roman"/>
                <w:szCs w:val="28"/>
              </w:rPr>
              <w:t xml:space="preserve">ố: </w:t>
            </w:r>
            <w:r w:rsidR="00DF5CB6">
              <w:rPr>
                <w:rFonts w:eastAsia="Times New Roman"/>
                <w:szCs w:val="28"/>
              </w:rPr>
              <w:t xml:space="preserve">12 </w:t>
            </w:r>
            <w:r w:rsidR="004766D4" w:rsidRPr="004766D4">
              <w:rPr>
                <w:rFonts w:eastAsia="Times New Roman"/>
                <w:szCs w:val="28"/>
              </w:rPr>
              <w:t>/</w:t>
            </w:r>
            <w:r w:rsidRPr="004766D4">
              <w:rPr>
                <w:rFonts w:eastAsia="Times New Roman"/>
                <w:szCs w:val="28"/>
              </w:rPr>
              <w:t>HD</w:t>
            </w:r>
            <w:r w:rsidR="004766D4" w:rsidRPr="004766D4">
              <w:rPr>
                <w:rFonts w:eastAsia="Times New Roman"/>
                <w:szCs w:val="28"/>
              </w:rPr>
              <w:t>-</w:t>
            </w:r>
            <w:r w:rsidRPr="004766D4">
              <w:rPr>
                <w:rFonts w:eastAsia="Times New Roman"/>
                <w:szCs w:val="28"/>
              </w:rPr>
              <w:t>ĐTN</w:t>
            </w:r>
          </w:p>
        </w:tc>
        <w:tc>
          <w:tcPr>
            <w:tcW w:w="5103" w:type="dxa"/>
          </w:tcPr>
          <w:p w:rsidR="002638FA" w:rsidRPr="004766D4" w:rsidRDefault="002638FA" w:rsidP="004766D4">
            <w:pPr>
              <w:tabs>
                <w:tab w:val="center" w:pos="1800"/>
              </w:tabs>
              <w:spacing w:beforeLines="0"/>
              <w:ind w:firstLine="0"/>
              <w:jc w:val="center"/>
              <w:rPr>
                <w:rFonts w:eastAsia="Times New Roman"/>
                <w:b/>
                <w:szCs w:val="28"/>
              </w:rPr>
            </w:pPr>
            <w:r w:rsidRPr="004766D4">
              <w:rPr>
                <w:noProof/>
              </w:rPr>
              <mc:AlternateContent>
                <mc:Choice Requires="wps">
                  <w:drawing>
                    <wp:anchor distT="0" distB="0" distL="114300" distR="114300" simplePos="0" relativeHeight="251658240" behindDoc="0" locked="0" layoutInCell="1" allowOverlap="1" wp14:anchorId="5FBFAE2F" wp14:editId="578A2028">
                      <wp:simplePos x="0" y="0"/>
                      <wp:positionH relativeFrom="column">
                        <wp:posOffset>403860</wp:posOffset>
                      </wp:positionH>
                      <wp:positionV relativeFrom="paragraph">
                        <wp:posOffset>185420</wp:posOffset>
                      </wp:positionV>
                      <wp:extent cx="2286000" cy="635"/>
                      <wp:effectExtent l="13335" t="13970" r="5715" b="13970"/>
                      <wp:wrapNone/>
                      <wp:docPr id="1" name="Elb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635"/>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1" o:spid="_x0000_s1026" type="#_x0000_t34" style="position:absolute;margin-left:31.8pt;margin-top:14.6pt;width:180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"/>
                  </w:pict>
                </mc:Fallback>
              </mc:AlternateContent>
            </w:r>
            <w:r w:rsidRPr="004766D4">
              <w:rPr>
                <w:rFonts w:eastAsia="Times New Roman"/>
                <w:b/>
                <w:szCs w:val="28"/>
              </w:rPr>
              <w:t>ĐOÀN TNCS HỒ CHÍ MINH</w:t>
            </w:r>
          </w:p>
          <w:p w:rsidR="002638FA" w:rsidRPr="004766D4" w:rsidRDefault="002638FA" w:rsidP="004766D4">
            <w:pPr>
              <w:tabs>
                <w:tab w:val="center" w:pos="1800"/>
              </w:tabs>
              <w:spacing w:beforeLines="0"/>
              <w:ind w:firstLine="0"/>
              <w:jc w:val="right"/>
              <w:rPr>
                <w:rFonts w:eastAsia="Times New Roman"/>
                <w:szCs w:val="28"/>
              </w:rPr>
            </w:pPr>
          </w:p>
          <w:p w:rsidR="004766D4" w:rsidRPr="004766D4" w:rsidRDefault="004766D4" w:rsidP="004766D4">
            <w:pPr>
              <w:tabs>
                <w:tab w:val="center" w:pos="1800"/>
              </w:tabs>
              <w:spacing w:beforeLines="0"/>
              <w:ind w:firstLine="0"/>
              <w:jc w:val="right"/>
              <w:rPr>
                <w:rFonts w:eastAsia="Times New Roman"/>
                <w:szCs w:val="28"/>
              </w:rPr>
            </w:pPr>
          </w:p>
          <w:p w:rsidR="002638FA" w:rsidRPr="004766D4" w:rsidRDefault="002638FA" w:rsidP="004766D4">
            <w:pPr>
              <w:tabs>
                <w:tab w:val="center" w:pos="1800"/>
              </w:tabs>
              <w:spacing w:beforeLines="0"/>
              <w:ind w:firstLine="0"/>
              <w:jc w:val="left"/>
              <w:rPr>
                <w:rFonts w:eastAsia="Times New Roman"/>
                <w:szCs w:val="28"/>
              </w:rPr>
            </w:pPr>
            <w:r w:rsidRPr="004766D4">
              <w:rPr>
                <w:rFonts w:eastAsia="Times New Roman"/>
                <w:i/>
                <w:szCs w:val="28"/>
              </w:rPr>
              <w:t xml:space="preserve">Bình Dương, ngày </w:t>
            </w:r>
            <w:r w:rsidR="00DF5CB6">
              <w:rPr>
                <w:rFonts w:eastAsia="Times New Roman"/>
                <w:i/>
                <w:szCs w:val="28"/>
              </w:rPr>
              <w:t xml:space="preserve">20 </w:t>
            </w:r>
            <w:bookmarkStart w:id="0" w:name="_GoBack"/>
            <w:bookmarkEnd w:id="0"/>
            <w:r w:rsidRPr="004766D4">
              <w:rPr>
                <w:rFonts w:eastAsia="Times New Roman"/>
                <w:i/>
                <w:szCs w:val="28"/>
              </w:rPr>
              <w:t>tháng 7  năm 2017</w:t>
            </w:r>
          </w:p>
          <w:p w:rsidR="002638FA" w:rsidRPr="004766D4" w:rsidRDefault="002638FA" w:rsidP="004766D4">
            <w:pPr>
              <w:tabs>
                <w:tab w:val="center" w:pos="1800"/>
              </w:tabs>
              <w:spacing w:beforeLines="0"/>
              <w:ind w:firstLine="0"/>
              <w:jc w:val="right"/>
              <w:rPr>
                <w:rFonts w:eastAsia="Times New Roman"/>
                <w:i/>
                <w:szCs w:val="28"/>
              </w:rPr>
            </w:pPr>
          </w:p>
        </w:tc>
      </w:tr>
    </w:tbl>
    <w:p w:rsidR="002638FA" w:rsidRPr="002638FA" w:rsidRDefault="002638FA" w:rsidP="002638FA">
      <w:pPr>
        <w:spacing w:before="144"/>
        <w:ind w:firstLine="0"/>
        <w:jc w:val="center"/>
        <w:rPr>
          <w:b/>
          <w:color w:val="FF0000"/>
          <w:szCs w:val="28"/>
        </w:rPr>
      </w:pPr>
    </w:p>
    <w:p w:rsidR="002638FA" w:rsidRPr="004766D4" w:rsidRDefault="002638FA" w:rsidP="004766D4">
      <w:pPr>
        <w:spacing w:beforeLines="0"/>
        <w:ind w:firstLine="0"/>
        <w:jc w:val="center"/>
        <w:rPr>
          <w:b/>
          <w:szCs w:val="28"/>
        </w:rPr>
      </w:pPr>
      <w:r w:rsidRPr="004766D4">
        <w:rPr>
          <w:b/>
          <w:szCs w:val="28"/>
        </w:rPr>
        <w:t>HƯỚNG DẪN</w:t>
      </w:r>
    </w:p>
    <w:p w:rsidR="002638FA" w:rsidRPr="004766D4" w:rsidRDefault="002638FA" w:rsidP="004766D4">
      <w:pPr>
        <w:spacing w:beforeLines="0"/>
        <w:ind w:firstLine="0"/>
        <w:jc w:val="center"/>
        <w:rPr>
          <w:b/>
          <w:szCs w:val="28"/>
        </w:rPr>
      </w:pPr>
      <w:r w:rsidRPr="004766D4">
        <w:rPr>
          <w:b/>
          <w:szCs w:val="28"/>
        </w:rPr>
        <w:t xml:space="preserve">Sinh hoạt chi đoàn chủ điểm </w:t>
      </w:r>
      <w:proofErr w:type="gramStart"/>
      <w:r w:rsidRPr="004766D4">
        <w:rPr>
          <w:b/>
          <w:szCs w:val="28"/>
        </w:rPr>
        <w:t>theo</w:t>
      </w:r>
      <w:proofErr w:type="gramEnd"/>
      <w:r w:rsidRPr="004766D4">
        <w:rPr>
          <w:b/>
          <w:szCs w:val="28"/>
        </w:rPr>
        <w:t xml:space="preserve"> chủ đề</w:t>
      </w:r>
    </w:p>
    <w:p w:rsidR="002638FA" w:rsidRPr="004766D4" w:rsidRDefault="002638FA" w:rsidP="004766D4">
      <w:pPr>
        <w:tabs>
          <w:tab w:val="left" w:pos="6815"/>
        </w:tabs>
        <w:spacing w:beforeLines="0"/>
        <w:ind w:firstLine="0"/>
        <w:jc w:val="center"/>
        <w:rPr>
          <w:b/>
          <w:szCs w:val="28"/>
        </w:rPr>
      </w:pPr>
      <w:r w:rsidRPr="004766D4">
        <w:rPr>
          <w:b/>
          <w:i/>
          <w:szCs w:val="28"/>
        </w:rPr>
        <w:t>“Theo bước chân những người Anh hùng”</w:t>
      </w:r>
      <w:r w:rsidRPr="004766D4">
        <w:rPr>
          <w:b/>
          <w:szCs w:val="28"/>
        </w:rPr>
        <w:t xml:space="preserve"> năm 2017</w:t>
      </w:r>
    </w:p>
    <w:p w:rsidR="002638FA" w:rsidRPr="004766D4" w:rsidRDefault="002638FA" w:rsidP="002638FA">
      <w:pPr>
        <w:tabs>
          <w:tab w:val="left" w:pos="6815"/>
        </w:tabs>
        <w:spacing w:before="144"/>
        <w:ind w:firstLine="0"/>
        <w:jc w:val="center"/>
        <w:rPr>
          <w:b/>
          <w:szCs w:val="28"/>
        </w:rPr>
      </w:pPr>
      <w:r w:rsidRPr="004766D4">
        <w:rPr>
          <w:b/>
          <w:szCs w:val="28"/>
        </w:rPr>
        <w:t>-----</w:t>
      </w:r>
    </w:p>
    <w:p w:rsidR="002638FA" w:rsidRPr="004766D4" w:rsidRDefault="004766D4" w:rsidP="00A20150">
      <w:pPr>
        <w:tabs>
          <w:tab w:val="left" w:pos="6815"/>
        </w:tabs>
        <w:spacing w:beforeLines="0"/>
        <w:ind w:firstLine="706"/>
        <w:rPr>
          <w:szCs w:val="28"/>
        </w:rPr>
      </w:pPr>
      <w:r w:rsidRPr="004766D4">
        <w:rPr>
          <w:szCs w:val="28"/>
        </w:rPr>
        <w:t xml:space="preserve">Căn cứ theo hướng dẫn số 138-HD/TĐTN-TCKT ngày 17/7/2017 của Ban </w:t>
      </w:r>
      <w:r w:rsidR="00DF5CB6">
        <w:rPr>
          <w:szCs w:val="28"/>
        </w:rPr>
        <w:t>Thường vụ</w:t>
      </w:r>
      <w:r w:rsidRPr="004766D4">
        <w:rPr>
          <w:szCs w:val="28"/>
        </w:rPr>
        <w:t xml:space="preserve"> Tỉnh đoàn</w:t>
      </w:r>
      <w:r w:rsidR="002638FA" w:rsidRPr="004766D4">
        <w:rPr>
          <w:szCs w:val="28"/>
        </w:rPr>
        <w:t xml:space="preserve"> về hướng dẫn sinh hoạt chủ điểm theo chủ đề </w:t>
      </w:r>
      <w:r w:rsidR="002638FA" w:rsidRPr="004766D4">
        <w:rPr>
          <w:i/>
          <w:szCs w:val="28"/>
        </w:rPr>
        <w:t>“Theo bước chân những người Anh hùng”</w:t>
      </w:r>
      <w:r w:rsidRPr="004766D4">
        <w:rPr>
          <w:szCs w:val="28"/>
        </w:rPr>
        <w:t xml:space="preserve"> năm 2017;</w:t>
      </w:r>
      <w:r w:rsidR="002638FA" w:rsidRPr="004766D4">
        <w:rPr>
          <w:szCs w:val="28"/>
        </w:rPr>
        <w:t xml:space="preserve"> Ban Thường vụ Th</w:t>
      </w:r>
      <w:r w:rsidRPr="004766D4">
        <w:rPr>
          <w:szCs w:val="28"/>
        </w:rPr>
        <w:t>ành</w:t>
      </w:r>
      <w:r w:rsidR="002638FA" w:rsidRPr="004766D4">
        <w:rPr>
          <w:szCs w:val="28"/>
        </w:rPr>
        <w:t xml:space="preserve"> đoàn </w:t>
      </w:r>
      <w:r w:rsidRPr="004766D4">
        <w:rPr>
          <w:szCs w:val="28"/>
        </w:rPr>
        <w:t xml:space="preserve">triển khai </w:t>
      </w:r>
      <w:r w:rsidR="002638FA" w:rsidRPr="004766D4">
        <w:rPr>
          <w:szCs w:val="28"/>
        </w:rPr>
        <w:t xml:space="preserve">hướng dẫn sinh hoạt chi đoàn chủ điểm theo chủ đề </w:t>
      </w:r>
      <w:r w:rsidR="002638FA" w:rsidRPr="004766D4">
        <w:rPr>
          <w:i/>
          <w:szCs w:val="28"/>
        </w:rPr>
        <w:t>“Theo bước chân những người Anh hùng”</w:t>
      </w:r>
      <w:r w:rsidRPr="004766D4">
        <w:rPr>
          <w:szCs w:val="28"/>
        </w:rPr>
        <w:t xml:space="preserve"> năm 2017</w:t>
      </w:r>
      <w:r w:rsidR="002638FA" w:rsidRPr="004766D4">
        <w:rPr>
          <w:szCs w:val="28"/>
        </w:rPr>
        <w:t>,</w:t>
      </w:r>
      <w:r w:rsidRPr="004766D4">
        <w:rPr>
          <w:szCs w:val="28"/>
        </w:rPr>
        <w:t xml:space="preserve"> </w:t>
      </w:r>
      <w:r w:rsidR="002638FA" w:rsidRPr="004766D4">
        <w:rPr>
          <w:szCs w:val="28"/>
        </w:rPr>
        <w:t>cụ thể như sau:</w:t>
      </w:r>
    </w:p>
    <w:p w:rsidR="002638FA" w:rsidRPr="004766D4" w:rsidRDefault="002638FA" w:rsidP="00A20150">
      <w:pPr>
        <w:tabs>
          <w:tab w:val="left" w:pos="6815"/>
        </w:tabs>
        <w:spacing w:beforeLines="0"/>
        <w:ind w:firstLine="706"/>
        <w:rPr>
          <w:b/>
          <w:szCs w:val="28"/>
        </w:rPr>
      </w:pPr>
      <w:r w:rsidRPr="004766D4">
        <w:rPr>
          <w:b/>
          <w:szCs w:val="28"/>
        </w:rPr>
        <w:t>I</w:t>
      </w:r>
      <w:r w:rsidR="00655ED9" w:rsidRPr="004766D4">
        <w:rPr>
          <w:b/>
          <w:szCs w:val="28"/>
        </w:rPr>
        <w:t>. THỜI GIAN, ĐỊA ĐIỂM, ĐỐI TƯỢNG:</w:t>
      </w:r>
    </w:p>
    <w:p w:rsidR="002638FA" w:rsidRPr="004766D4" w:rsidRDefault="002638FA" w:rsidP="00A20150">
      <w:pPr>
        <w:tabs>
          <w:tab w:val="left" w:pos="6815"/>
        </w:tabs>
        <w:spacing w:beforeLines="0"/>
        <w:ind w:firstLine="706"/>
        <w:rPr>
          <w:szCs w:val="28"/>
        </w:rPr>
      </w:pPr>
      <w:r w:rsidRPr="004766D4">
        <w:rPr>
          <w:b/>
          <w:szCs w:val="28"/>
        </w:rPr>
        <w:t>1. Thời gian:</w:t>
      </w:r>
      <w:r w:rsidRPr="004766D4">
        <w:rPr>
          <w:szCs w:val="28"/>
        </w:rPr>
        <w:t xml:space="preserve"> Từ ngày 1/7 đến ngày 31/7/2017.</w:t>
      </w:r>
    </w:p>
    <w:p w:rsidR="002638FA" w:rsidRPr="004766D4" w:rsidRDefault="002638FA" w:rsidP="00A20150">
      <w:pPr>
        <w:tabs>
          <w:tab w:val="left" w:pos="6815"/>
        </w:tabs>
        <w:spacing w:beforeLines="0"/>
        <w:ind w:firstLine="706"/>
        <w:rPr>
          <w:szCs w:val="28"/>
        </w:rPr>
      </w:pPr>
      <w:r w:rsidRPr="004766D4">
        <w:rPr>
          <w:b/>
          <w:szCs w:val="28"/>
        </w:rPr>
        <w:t>2. Địa điểm:</w:t>
      </w:r>
      <w:r w:rsidRPr="004766D4">
        <w:rPr>
          <w:szCs w:val="28"/>
        </w:rPr>
        <w:t xml:space="preserve"> Ban Chấp hành </w:t>
      </w:r>
      <w:r w:rsidR="00655ED9" w:rsidRPr="004766D4">
        <w:rPr>
          <w:szCs w:val="28"/>
        </w:rPr>
        <w:t xml:space="preserve">cơ sở </w:t>
      </w:r>
      <w:r w:rsidR="004766D4" w:rsidRPr="004766D4">
        <w:rPr>
          <w:szCs w:val="28"/>
        </w:rPr>
        <w:t>đoàn</w:t>
      </w:r>
      <w:r w:rsidR="00655ED9">
        <w:rPr>
          <w:szCs w:val="28"/>
        </w:rPr>
        <w:t xml:space="preserve"> trực thuộc Thành đoàn</w:t>
      </w:r>
      <w:r w:rsidR="004766D4" w:rsidRPr="004766D4">
        <w:rPr>
          <w:szCs w:val="28"/>
        </w:rPr>
        <w:t xml:space="preserve"> </w:t>
      </w:r>
      <w:r w:rsidRPr="004766D4">
        <w:rPr>
          <w:szCs w:val="28"/>
        </w:rPr>
        <w:t>tùy theo điều kiện và tình hình thực tế của đơn vị có thể lựa chọn địa điểm sinh hoạt chi đoàn phù hợp để tổ chức, ưu tiên tổ chức tại các di tích lịch sử cách mạng tại địa phương.</w:t>
      </w:r>
    </w:p>
    <w:p w:rsidR="002638FA" w:rsidRPr="004766D4" w:rsidRDefault="002638FA" w:rsidP="00A20150">
      <w:pPr>
        <w:tabs>
          <w:tab w:val="left" w:pos="6815"/>
        </w:tabs>
        <w:spacing w:beforeLines="0"/>
        <w:ind w:firstLine="706"/>
        <w:rPr>
          <w:szCs w:val="28"/>
        </w:rPr>
      </w:pPr>
      <w:r w:rsidRPr="004766D4">
        <w:rPr>
          <w:b/>
          <w:szCs w:val="28"/>
        </w:rPr>
        <w:t>3. Đối tượng:</w:t>
      </w:r>
      <w:r w:rsidRPr="004766D4">
        <w:rPr>
          <w:szCs w:val="28"/>
        </w:rPr>
        <w:t xml:space="preserve"> Đoàn viên </w:t>
      </w:r>
      <w:r w:rsidR="00655ED9">
        <w:rPr>
          <w:szCs w:val="28"/>
        </w:rPr>
        <w:t>thanh niên</w:t>
      </w:r>
      <w:r w:rsidRPr="004766D4">
        <w:rPr>
          <w:szCs w:val="28"/>
        </w:rPr>
        <w:t>.</w:t>
      </w:r>
    </w:p>
    <w:p w:rsidR="002638FA" w:rsidRPr="004766D4" w:rsidRDefault="00655ED9" w:rsidP="00A20150">
      <w:pPr>
        <w:tabs>
          <w:tab w:val="left" w:pos="6815"/>
        </w:tabs>
        <w:spacing w:beforeLines="0"/>
        <w:ind w:firstLine="706"/>
        <w:rPr>
          <w:b/>
          <w:szCs w:val="28"/>
        </w:rPr>
      </w:pPr>
      <w:r w:rsidRPr="004766D4">
        <w:rPr>
          <w:b/>
          <w:szCs w:val="28"/>
        </w:rPr>
        <w:t>II. NỘI DUNG, HÌNH THỨC, SINH HOẠT:</w:t>
      </w:r>
    </w:p>
    <w:p w:rsidR="002638FA" w:rsidRPr="004766D4" w:rsidRDefault="002638FA" w:rsidP="00A20150">
      <w:pPr>
        <w:tabs>
          <w:tab w:val="left" w:pos="6815"/>
        </w:tabs>
        <w:spacing w:beforeLines="0"/>
        <w:ind w:firstLine="706"/>
        <w:rPr>
          <w:b/>
          <w:szCs w:val="28"/>
        </w:rPr>
      </w:pPr>
      <w:r w:rsidRPr="004766D4">
        <w:rPr>
          <w:b/>
          <w:szCs w:val="28"/>
        </w:rPr>
        <w:t>1. Nội dung:</w:t>
      </w:r>
    </w:p>
    <w:p w:rsidR="002638FA" w:rsidRPr="004766D4" w:rsidRDefault="002638FA" w:rsidP="00A20150">
      <w:pPr>
        <w:tabs>
          <w:tab w:val="left" w:pos="6815"/>
        </w:tabs>
        <w:spacing w:beforeLines="0"/>
        <w:ind w:firstLine="706"/>
        <w:rPr>
          <w:szCs w:val="28"/>
        </w:rPr>
      </w:pPr>
      <w:r w:rsidRPr="004766D4">
        <w:rPr>
          <w:szCs w:val="28"/>
        </w:rPr>
        <w:t xml:space="preserve">- Tuyên truyền về ý nghĩa, sự ra đời của Ngày Thương binh - Liệt sĩ 27/7 qua đó giáo dục truyền thống </w:t>
      </w:r>
      <w:r w:rsidRPr="004766D4">
        <w:rPr>
          <w:i/>
          <w:szCs w:val="28"/>
        </w:rPr>
        <w:t>“Uống nước nhớ nguồn”</w:t>
      </w:r>
      <w:r w:rsidRPr="004766D4">
        <w:rPr>
          <w:szCs w:val="28"/>
        </w:rPr>
        <w:t xml:space="preserve">, </w:t>
      </w:r>
      <w:r w:rsidRPr="004766D4">
        <w:rPr>
          <w:i/>
          <w:szCs w:val="28"/>
        </w:rPr>
        <w:t>“Ăn quả nhớ kẻ trồng cây”</w:t>
      </w:r>
      <w:r w:rsidRPr="004766D4">
        <w:rPr>
          <w:szCs w:val="28"/>
        </w:rPr>
        <w:t>; tuyên truyền rộng rãi sự hy sinh cao cả của các anh hùng liệt s</w:t>
      </w:r>
      <w:r w:rsidR="004766D4" w:rsidRPr="004766D4">
        <w:rPr>
          <w:szCs w:val="28"/>
        </w:rPr>
        <w:t>ĩ</w:t>
      </w:r>
      <w:r w:rsidRPr="004766D4">
        <w:rPr>
          <w:szCs w:val="28"/>
        </w:rPr>
        <w:t>, đặc biệt là các anh hùng liệt sĩ trong độ tuổi đoàn viên, thanh niên.</w:t>
      </w:r>
    </w:p>
    <w:p w:rsidR="002638FA" w:rsidRPr="004766D4" w:rsidRDefault="002638FA" w:rsidP="00A20150">
      <w:pPr>
        <w:tabs>
          <w:tab w:val="left" w:pos="6815"/>
        </w:tabs>
        <w:spacing w:beforeLines="0"/>
        <w:ind w:firstLine="706"/>
        <w:rPr>
          <w:szCs w:val="28"/>
        </w:rPr>
      </w:pPr>
      <w:r w:rsidRPr="004766D4">
        <w:rPr>
          <w:szCs w:val="28"/>
        </w:rPr>
        <w:t xml:space="preserve">- Tuyên truyền các chủ trương của Đảng, chính sách, pháp luật của Nhà nước về chính sách ưu đãi người có công với cách mạng; kết quả nổi bật phong trào </w:t>
      </w:r>
      <w:r w:rsidRPr="004766D4">
        <w:rPr>
          <w:i/>
          <w:szCs w:val="28"/>
        </w:rPr>
        <w:t>“Đền ơn đáp nghĩa”</w:t>
      </w:r>
      <w:r w:rsidRPr="004766D4">
        <w:rPr>
          <w:szCs w:val="28"/>
        </w:rPr>
        <w:t xml:space="preserve"> do Đoàn các cấp trong Tỉnh triển khai thực hiện.</w:t>
      </w:r>
    </w:p>
    <w:p w:rsidR="002638FA" w:rsidRPr="004766D4" w:rsidRDefault="002638FA" w:rsidP="00A20150">
      <w:pPr>
        <w:tabs>
          <w:tab w:val="left" w:pos="6815"/>
        </w:tabs>
        <w:spacing w:beforeLines="0"/>
        <w:ind w:firstLine="706"/>
        <w:rPr>
          <w:spacing w:val="-6"/>
          <w:szCs w:val="28"/>
        </w:rPr>
      </w:pPr>
      <w:r w:rsidRPr="004766D4">
        <w:rPr>
          <w:spacing w:val="-6"/>
          <w:szCs w:val="28"/>
        </w:rPr>
        <w:t>- Tôn vinh và khẳng định sự cống hiến, hy sinh của các thương binh, liệt sĩ và người có công là vinh dự và là trách nhiệm của các thế hệ trẻ hiện nay và mai sau.</w:t>
      </w:r>
    </w:p>
    <w:p w:rsidR="002638FA" w:rsidRPr="004766D4" w:rsidRDefault="002638FA" w:rsidP="00A20150">
      <w:pPr>
        <w:tabs>
          <w:tab w:val="left" w:pos="6815"/>
        </w:tabs>
        <w:spacing w:beforeLines="0"/>
        <w:ind w:firstLine="706"/>
        <w:rPr>
          <w:szCs w:val="28"/>
        </w:rPr>
      </w:pPr>
      <w:r w:rsidRPr="004766D4">
        <w:rPr>
          <w:szCs w:val="28"/>
        </w:rPr>
        <w:t>- Tìm hiểu, tuyên truyền về ý nghĩa của di tích lịch sử cách mạng, nơi tổ chức sinh hoạt chi đoàn chủ điểm.</w:t>
      </w:r>
    </w:p>
    <w:p w:rsidR="002638FA" w:rsidRPr="004766D4" w:rsidRDefault="002638FA" w:rsidP="00A20150">
      <w:pPr>
        <w:tabs>
          <w:tab w:val="left" w:pos="6815"/>
        </w:tabs>
        <w:spacing w:beforeLines="0"/>
        <w:ind w:firstLine="706"/>
        <w:rPr>
          <w:szCs w:val="28"/>
        </w:rPr>
      </w:pPr>
      <w:r w:rsidRPr="004766D4">
        <w:rPr>
          <w:szCs w:val="28"/>
        </w:rPr>
        <w:t>- Thực hiện những phần việ</w:t>
      </w:r>
      <w:r w:rsidR="004766D4" w:rsidRPr="004766D4">
        <w:rPr>
          <w:szCs w:val="28"/>
        </w:rPr>
        <w:t xml:space="preserve">c ý nghĩa như: </w:t>
      </w:r>
      <w:r w:rsidRPr="004766D4">
        <w:rPr>
          <w:szCs w:val="28"/>
        </w:rPr>
        <w:t>thăm hỏi gia đình Mẹ Việt Nam anh hùng, gia đình thương binh, liệt sĩ tại địa phương của chi đoàn, chi đoàn cơ sở.</w:t>
      </w:r>
    </w:p>
    <w:p w:rsidR="002638FA" w:rsidRPr="004766D4" w:rsidRDefault="002638FA" w:rsidP="00A20150">
      <w:pPr>
        <w:tabs>
          <w:tab w:val="left" w:pos="6815"/>
        </w:tabs>
        <w:spacing w:beforeLines="0"/>
        <w:ind w:firstLine="706"/>
        <w:rPr>
          <w:b/>
          <w:szCs w:val="28"/>
        </w:rPr>
      </w:pPr>
      <w:r w:rsidRPr="004766D4">
        <w:rPr>
          <w:b/>
          <w:szCs w:val="28"/>
        </w:rPr>
        <w:t>2. Hình thức sinh hoạt</w:t>
      </w:r>
    </w:p>
    <w:p w:rsidR="002638FA" w:rsidRPr="00CB595B" w:rsidRDefault="002638FA" w:rsidP="00A20150">
      <w:pPr>
        <w:tabs>
          <w:tab w:val="left" w:pos="6815"/>
        </w:tabs>
        <w:spacing w:beforeLines="0"/>
        <w:ind w:firstLine="706"/>
        <w:rPr>
          <w:szCs w:val="28"/>
        </w:rPr>
      </w:pPr>
      <w:r w:rsidRPr="00CB595B">
        <w:rPr>
          <w:szCs w:val="28"/>
        </w:rPr>
        <w:t xml:space="preserve">Tùy </w:t>
      </w:r>
      <w:proofErr w:type="gramStart"/>
      <w:r w:rsidRPr="00CB595B">
        <w:rPr>
          <w:szCs w:val="28"/>
        </w:rPr>
        <w:t>theo</w:t>
      </w:r>
      <w:proofErr w:type="gramEnd"/>
      <w:r w:rsidRPr="00CB595B">
        <w:rPr>
          <w:szCs w:val="28"/>
        </w:rPr>
        <w:t xml:space="preserve"> tình hình thực tế của các đơn vị mà Ban Chấp hành </w:t>
      </w:r>
      <w:r w:rsidR="00655ED9">
        <w:rPr>
          <w:szCs w:val="28"/>
        </w:rPr>
        <w:t xml:space="preserve">các </w:t>
      </w:r>
      <w:r w:rsidR="00655ED9" w:rsidRPr="00CB595B">
        <w:rPr>
          <w:szCs w:val="28"/>
        </w:rPr>
        <w:t xml:space="preserve">cơ sở </w:t>
      </w:r>
      <w:r w:rsidRPr="00CB595B">
        <w:rPr>
          <w:szCs w:val="28"/>
        </w:rPr>
        <w:t xml:space="preserve">đoàn </w:t>
      </w:r>
      <w:r w:rsidR="00655ED9">
        <w:rPr>
          <w:szCs w:val="28"/>
        </w:rPr>
        <w:t xml:space="preserve">trực thuộc </w:t>
      </w:r>
      <w:r w:rsidRPr="00CB595B">
        <w:rPr>
          <w:szCs w:val="28"/>
        </w:rPr>
        <w:t>chủ động lựa chọn một trong các hình thức sau để tổ chức sinh hoạt chi đoàn chủ điểm:</w:t>
      </w:r>
    </w:p>
    <w:p w:rsidR="002638FA" w:rsidRPr="00CB595B" w:rsidRDefault="002638FA" w:rsidP="00A20150">
      <w:pPr>
        <w:tabs>
          <w:tab w:val="left" w:pos="6815"/>
        </w:tabs>
        <w:spacing w:beforeLines="0"/>
        <w:ind w:firstLine="706"/>
        <w:rPr>
          <w:szCs w:val="28"/>
        </w:rPr>
      </w:pPr>
      <w:r w:rsidRPr="00CB595B">
        <w:rPr>
          <w:szCs w:val="28"/>
        </w:rPr>
        <w:lastRenderedPageBreak/>
        <w:t>- Tổ chức các tọa đàm, diễn đàn, hội nghị chuyên đề để thông tin, tuyên truyền; đối thoại, thảo luận, tạo không gian để đoàn viên đóng góp ý tưởng, hiến kế, giải pháp cho việc đổi mới công tác giáo dục lý tưởng cách mạng và công tác xây dựng hình mẫu thanh niên giàu lòng yêu nước, nhân ái.</w:t>
      </w:r>
    </w:p>
    <w:p w:rsidR="002638FA" w:rsidRPr="00CB595B" w:rsidRDefault="002638FA" w:rsidP="00A20150">
      <w:pPr>
        <w:tabs>
          <w:tab w:val="left" w:pos="6815"/>
        </w:tabs>
        <w:spacing w:beforeLines="0"/>
        <w:ind w:firstLine="706"/>
        <w:rPr>
          <w:szCs w:val="28"/>
        </w:rPr>
      </w:pPr>
      <w:r w:rsidRPr="00CB595B">
        <w:rPr>
          <w:szCs w:val="28"/>
        </w:rPr>
        <w:t>- Tổ chức hoạt động gặp gỡ với các nhân chứng lịch sử, Cựu chiến binh, Mẹ Việt Nam anh hùng, Anh hùng lực lượng vũ trang Nhân dân, đại diện các gia đình có công với cách mạng</w:t>
      </w:r>
      <w:proofErr w:type="gramStart"/>
      <w:r w:rsidRPr="00CB595B">
        <w:rPr>
          <w:szCs w:val="28"/>
        </w:rPr>
        <w:t>,…</w:t>
      </w:r>
      <w:proofErr w:type="gramEnd"/>
      <w:r w:rsidRPr="00CB595B">
        <w:rPr>
          <w:szCs w:val="28"/>
        </w:rPr>
        <w:t xml:space="preserve"> thông qua đó để chuyển tải những nội dung sinh hoạt chi đoàn chủ điểm.</w:t>
      </w:r>
    </w:p>
    <w:p w:rsidR="002638FA" w:rsidRPr="00CB595B" w:rsidRDefault="002638FA" w:rsidP="00A20150">
      <w:pPr>
        <w:tabs>
          <w:tab w:val="left" w:pos="6815"/>
        </w:tabs>
        <w:spacing w:beforeLines="0"/>
        <w:ind w:firstLine="706"/>
        <w:rPr>
          <w:szCs w:val="28"/>
        </w:rPr>
      </w:pPr>
      <w:r w:rsidRPr="00CB595B">
        <w:rPr>
          <w:bCs/>
          <w:szCs w:val="28"/>
          <w:lang w:val="en-GB"/>
        </w:rPr>
        <w:t xml:space="preserve">Bên cạnh đó, tổ chức </w:t>
      </w:r>
      <w:r w:rsidRPr="00CB595B">
        <w:rPr>
          <w:bCs/>
          <w:szCs w:val="28"/>
        </w:rPr>
        <w:t>các hoạt động tuyên truyền trực quan, qua các kênh truyền thông, mạng xã hội, giới thiệu</w:t>
      </w:r>
      <w:r w:rsidRPr="00CB595B">
        <w:rPr>
          <w:bCs/>
          <w:szCs w:val="28"/>
          <w:lang w:val="vi-VN"/>
        </w:rPr>
        <w:t xml:space="preserve"> ý nghĩa của Ngày Thương binh - Liệt sĩ, </w:t>
      </w:r>
      <w:r w:rsidRPr="00CB595B">
        <w:rPr>
          <w:bCs/>
          <w:szCs w:val="28"/>
        </w:rPr>
        <w:t>truyền thống</w:t>
      </w:r>
      <w:r w:rsidRPr="00CB595B">
        <w:rPr>
          <w:bCs/>
          <w:i/>
          <w:szCs w:val="28"/>
          <w:lang w:val="vi-VN"/>
        </w:rPr>
        <w:t>“Đền ơn đáp nghĩa - Uống nước nhớ nguồn”</w:t>
      </w:r>
      <w:r w:rsidRPr="00CB595B">
        <w:rPr>
          <w:bCs/>
          <w:szCs w:val="28"/>
          <w:lang w:val="vi-VN"/>
        </w:rPr>
        <w:t xml:space="preserve"> gắn với lịch sử truyền thống đấu tranh dựng nước và giữ nước của </w:t>
      </w:r>
      <w:r w:rsidRPr="00CB595B">
        <w:rPr>
          <w:bCs/>
          <w:szCs w:val="28"/>
          <w:lang w:val="en-GB"/>
        </w:rPr>
        <w:t xml:space="preserve">dân tộc, của Đảng bộ, chính quyền và Nhân dân, </w:t>
      </w:r>
      <w:r w:rsidRPr="00CB595B">
        <w:rPr>
          <w:bCs/>
          <w:szCs w:val="28"/>
          <w:lang w:val="vi-VN"/>
        </w:rPr>
        <w:t>ca ngợi sự h</w:t>
      </w:r>
      <w:r w:rsidRPr="00CB595B">
        <w:rPr>
          <w:bCs/>
          <w:szCs w:val="28"/>
        </w:rPr>
        <w:t>y</w:t>
      </w:r>
      <w:r w:rsidRPr="00CB595B">
        <w:rPr>
          <w:bCs/>
          <w:szCs w:val="28"/>
          <w:lang w:val="vi-VN"/>
        </w:rPr>
        <w:t xml:space="preserve"> sinh anh dũng, các chiến công của các anh hùng</w:t>
      </w:r>
      <w:r w:rsidRPr="00CB595B">
        <w:rPr>
          <w:bCs/>
          <w:szCs w:val="28"/>
        </w:rPr>
        <w:t xml:space="preserve">, </w:t>
      </w:r>
      <w:r w:rsidRPr="00CB595B">
        <w:rPr>
          <w:bCs/>
          <w:szCs w:val="28"/>
          <w:lang w:val="vi-VN"/>
        </w:rPr>
        <w:t xml:space="preserve">liệt sĩ, thương bệnh binh và người có công với cách mạng. </w:t>
      </w:r>
    </w:p>
    <w:p w:rsidR="002638FA" w:rsidRPr="00CB595B" w:rsidRDefault="002638FA" w:rsidP="00A20150">
      <w:pPr>
        <w:tabs>
          <w:tab w:val="left" w:pos="6815"/>
        </w:tabs>
        <w:spacing w:beforeLines="0"/>
        <w:ind w:firstLine="706"/>
        <w:rPr>
          <w:szCs w:val="28"/>
        </w:rPr>
      </w:pPr>
      <w:r w:rsidRPr="00CB595B">
        <w:rPr>
          <w:b/>
          <w:i/>
          <w:szCs w:val="28"/>
        </w:rPr>
        <w:t>Lưu ý:</w:t>
      </w:r>
      <w:r w:rsidRPr="00CB595B">
        <w:rPr>
          <w:szCs w:val="28"/>
        </w:rPr>
        <w:t xml:space="preserve"> </w:t>
      </w:r>
    </w:p>
    <w:p w:rsidR="002638FA" w:rsidRPr="00CB595B" w:rsidRDefault="002638FA" w:rsidP="00A20150">
      <w:pPr>
        <w:tabs>
          <w:tab w:val="left" w:pos="6815"/>
        </w:tabs>
        <w:spacing w:beforeLines="0"/>
        <w:ind w:firstLine="706"/>
        <w:rPr>
          <w:szCs w:val="28"/>
        </w:rPr>
      </w:pPr>
      <w:r w:rsidRPr="00CB595B">
        <w:rPr>
          <w:szCs w:val="28"/>
        </w:rPr>
        <w:t>+ Nội dung sinh hoạt chủ điểm phải ý nghĩa, thiết thực, thu hút đông đảo đoàn viên tham gia, không gây lãng phí; giữ gìn sự tôn nghiêm, vệ sinh các di tích lịch sử cách mạng, nơi tổ chức sinh hoạt chi đoàn chủ điểm.</w:t>
      </w:r>
    </w:p>
    <w:p w:rsidR="002638FA" w:rsidRPr="00CB595B" w:rsidRDefault="002638FA" w:rsidP="00A20150">
      <w:pPr>
        <w:tabs>
          <w:tab w:val="left" w:pos="6815"/>
        </w:tabs>
        <w:spacing w:beforeLines="0"/>
        <w:ind w:firstLine="706"/>
        <w:rPr>
          <w:szCs w:val="28"/>
        </w:rPr>
      </w:pPr>
      <w:r w:rsidRPr="00CB595B">
        <w:rPr>
          <w:szCs w:val="28"/>
        </w:rPr>
        <w:t xml:space="preserve">+ Tùy vào điều kiện đặc thù của các đơn vị, các cơ sở </w:t>
      </w:r>
      <w:r w:rsidR="00655ED9">
        <w:rPr>
          <w:szCs w:val="28"/>
        </w:rPr>
        <w:t xml:space="preserve">Đoàn trực thuộc </w:t>
      </w:r>
      <w:r w:rsidRPr="00CB595B">
        <w:rPr>
          <w:szCs w:val="28"/>
        </w:rPr>
        <w:t xml:space="preserve">có thể phối kết hợp với nhau để tổ chức </w:t>
      </w:r>
      <w:proofErr w:type="gramStart"/>
      <w:r w:rsidRPr="00CB595B">
        <w:rPr>
          <w:szCs w:val="28"/>
        </w:rPr>
        <w:t>chung</w:t>
      </w:r>
      <w:proofErr w:type="gramEnd"/>
      <w:r w:rsidRPr="00CB595B">
        <w:rPr>
          <w:szCs w:val="28"/>
        </w:rPr>
        <w:t xml:space="preserve"> một hoạt động sinh hoạt cho tất các các chi đoàn trực thuộc tham gia nhưng đảm bảo đầy đủ nội dung và hình thức thu hút.</w:t>
      </w:r>
    </w:p>
    <w:p w:rsidR="002638FA" w:rsidRPr="00CB595B" w:rsidRDefault="002638FA" w:rsidP="00A20150">
      <w:pPr>
        <w:tabs>
          <w:tab w:val="left" w:pos="6815"/>
        </w:tabs>
        <w:spacing w:beforeLines="0"/>
        <w:ind w:firstLine="706"/>
        <w:rPr>
          <w:b/>
          <w:szCs w:val="28"/>
        </w:rPr>
      </w:pPr>
      <w:r w:rsidRPr="00CB595B">
        <w:rPr>
          <w:b/>
          <w:szCs w:val="28"/>
        </w:rPr>
        <w:t>3. Các bước thực hiện</w:t>
      </w:r>
    </w:p>
    <w:p w:rsidR="002638FA" w:rsidRPr="00CB595B" w:rsidRDefault="002638FA" w:rsidP="00A20150">
      <w:pPr>
        <w:tabs>
          <w:tab w:val="left" w:pos="6815"/>
        </w:tabs>
        <w:spacing w:beforeLines="0"/>
        <w:ind w:firstLine="706"/>
        <w:rPr>
          <w:szCs w:val="28"/>
        </w:rPr>
      </w:pPr>
      <w:r w:rsidRPr="00CB595B">
        <w:rPr>
          <w:szCs w:val="28"/>
        </w:rPr>
        <w:t>Để thực hiện hiệu quả sinh hoạt chi đoàn chủ điểm, Ban Thường vụ T</w:t>
      </w:r>
      <w:r w:rsidR="00CB595B" w:rsidRPr="00CB595B">
        <w:rPr>
          <w:szCs w:val="28"/>
        </w:rPr>
        <w:t>hành</w:t>
      </w:r>
      <w:r w:rsidRPr="00CB595B">
        <w:rPr>
          <w:szCs w:val="28"/>
        </w:rPr>
        <w:t xml:space="preserve"> đoàn đề nghị Ban Thường vụ các </w:t>
      </w:r>
      <w:r w:rsidR="00CB595B" w:rsidRPr="00CB595B">
        <w:rPr>
          <w:szCs w:val="28"/>
        </w:rPr>
        <w:t xml:space="preserve">Đoàn phường </w:t>
      </w:r>
      <w:r w:rsidRPr="00CB595B">
        <w:rPr>
          <w:szCs w:val="28"/>
        </w:rPr>
        <w:t xml:space="preserve">và Đoàn trực thuộc chuẩn bị nội dung </w:t>
      </w:r>
      <w:proofErr w:type="gramStart"/>
      <w:r w:rsidRPr="00CB595B">
        <w:rPr>
          <w:szCs w:val="28"/>
        </w:rPr>
        <w:t>theo</w:t>
      </w:r>
      <w:proofErr w:type="gramEnd"/>
      <w:r w:rsidRPr="00CB595B">
        <w:rPr>
          <w:szCs w:val="28"/>
        </w:rPr>
        <w:t xml:space="preserve"> các bước sau:</w:t>
      </w:r>
    </w:p>
    <w:p w:rsidR="002638FA" w:rsidRPr="00CB595B" w:rsidRDefault="002638FA" w:rsidP="00A20150">
      <w:pPr>
        <w:tabs>
          <w:tab w:val="left" w:pos="6815"/>
        </w:tabs>
        <w:spacing w:beforeLines="0"/>
        <w:ind w:firstLine="706"/>
        <w:rPr>
          <w:szCs w:val="28"/>
        </w:rPr>
      </w:pPr>
      <w:r w:rsidRPr="00CB595B">
        <w:rPr>
          <w:szCs w:val="28"/>
        </w:rPr>
        <w:t xml:space="preserve">- Xây dựng chương trình sinh hoạt chi đoàn chủ điểm </w:t>
      </w:r>
      <w:proofErr w:type="gramStart"/>
      <w:r w:rsidRPr="00CB595B">
        <w:rPr>
          <w:szCs w:val="28"/>
        </w:rPr>
        <w:t>theo</w:t>
      </w:r>
      <w:proofErr w:type="gramEnd"/>
      <w:r w:rsidRPr="00CB595B">
        <w:rPr>
          <w:szCs w:val="28"/>
        </w:rPr>
        <w:t xml:space="preserve"> thời gian quy định, tham khảo các nguồn tài liệu chính thống, chuẩn bị các tài liệu có liên quan đến buổi sinh hoạt.</w:t>
      </w:r>
    </w:p>
    <w:p w:rsidR="002638FA" w:rsidRPr="00CB595B" w:rsidRDefault="002638FA" w:rsidP="00A20150">
      <w:pPr>
        <w:tabs>
          <w:tab w:val="left" w:pos="6815"/>
        </w:tabs>
        <w:spacing w:beforeLines="0"/>
        <w:ind w:firstLine="706"/>
        <w:rPr>
          <w:szCs w:val="28"/>
        </w:rPr>
      </w:pPr>
      <w:r w:rsidRPr="00CB595B">
        <w:rPr>
          <w:szCs w:val="28"/>
        </w:rPr>
        <w:t>- Tổ chức hội ý, thảo luận và thống nhất về nội dung, thời gian, địa điểm và phân công nhiệm vụ cụ thể từng Ủy viên Ban Chấp hành, các đoàn viên chi đoàn để đảm bảo chương trình diễn ra thành công, ý nghĩa.</w:t>
      </w:r>
    </w:p>
    <w:p w:rsidR="002638FA" w:rsidRPr="00CB595B" w:rsidRDefault="002638FA" w:rsidP="00A20150">
      <w:pPr>
        <w:tabs>
          <w:tab w:val="left" w:pos="6815"/>
        </w:tabs>
        <w:spacing w:beforeLines="0"/>
        <w:ind w:firstLine="706"/>
        <w:rPr>
          <w:szCs w:val="28"/>
        </w:rPr>
      </w:pPr>
      <w:r w:rsidRPr="00CB595B">
        <w:rPr>
          <w:szCs w:val="28"/>
        </w:rPr>
        <w:t>- Thông báo trước cho đoàn viên biết về thời gian, địa điểm và phổ biến về chủ đề, nội dung buổi sinh hoạt; đề nghị đoàn viên chi đoàn tham gia đầy đủ.</w:t>
      </w:r>
    </w:p>
    <w:p w:rsidR="002638FA" w:rsidRPr="00CB595B" w:rsidRDefault="002638FA" w:rsidP="00A20150">
      <w:pPr>
        <w:tabs>
          <w:tab w:val="left" w:pos="6815"/>
        </w:tabs>
        <w:spacing w:beforeLines="0"/>
        <w:ind w:firstLine="706"/>
        <w:rPr>
          <w:szCs w:val="28"/>
        </w:rPr>
      </w:pPr>
      <w:r w:rsidRPr="00CB595B">
        <w:rPr>
          <w:szCs w:val="28"/>
        </w:rPr>
        <w:t>- Báo cáo và mời đại diện cấp ủy, Đoàn cấp trên tham gia sinh hoạt chi đoàn chủ điểm.</w:t>
      </w:r>
    </w:p>
    <w:p w:rsidR="002638FA" w:rsidRPr="00CB595B" w:rsidRDefault="002638FA" w:rsidP="00A20150">
      <w:pPr>
        <w:tabs>
          <w:tab w:val="left" w:pos="6815"/>
        </w:tabs>
        <w:spacing w:beforeLines="0"/>
        <w:ind w:firstLine="706"/>
        <w:rPr>
          <w:szCs w:val="28"/>
        </w:rPr>
      </w:pPr>
      <w:r w:rsidRPr="00CB595B">
        <w:rPr>
          <w:szCs w:val="28"/>
        </w:rPr>
        <w:t>- Sau buổi sinh hoạt chi đoàn chủ điểm, chi đoàn đánh giá hiệu quả buổi sinh hoạt bằng các hình thức, tổ chức họp rút kinh nghiệm, báo cáo kết quả với Đoàn cấp trên.</w:t>
      </w:r>
    </w:p>
    <w:p w:rsidR="002638FA" w:rsidRPr="002638FA" w:rsidRDefault="002638FA" w:rsidP="00A20150">
      <w:pPr>
        <w:tabs>
          <w:tab w:val="left" w:pos="6815"/>
        </w:tabs>
        <w:spacing w:beforeLines="0"/>
        <w:ind w:firstLine="706"/>
        <w:rPr>
          <w:color w:val="FF0000"/>
          <w:sz w:val="10"/>
          <w:szCs w:val="10"/>
        </w:rPr>
      </w:pPr>
    </w:p>
    <w:p w:rsidR="002638FA" w:rsidRPr="00CB595B" w:rsidRDefault="00655ED9" w:rsidP="00A20150">
      <w:pPr>
        <w:tabs>
          <w:tab w:val="left" w:pos="6815"/>
        </w:tabs>
        <w:spacing w:beforeLines="0"/>
        <w:ind w:firstLine="706"/>
        <w:rPr>
          <w:b/>
          <w:szCs w:val="28"/>
        </w:rPr>
      </w:pPr>
      <w:r w:rsidRPr="00CB595B">
        <w:rPr>
          <w:b/>
          <w:szCs w:val="28"/>
        </w:rPr>
        <w:t>III. TỔ CHỨC THỰC HIỆN:</w:t>
      </w:r>
    </w:p>
    <w:p w:rsidR="002638FA" w:rsidRPr="00CB595B" w:rsidRDefault="002638FA" w:rsidP="00A20150">
      <w:pPr>
        <w:tabs>
          <w:tab w:val="left" w:pos="6815"/>
        </w:tabs>
        <w:spacing w:beforeLines="0"/>
        <w:ind w:firstLine="706"/>
        <w:rPr>
          <w:szCs w:val="28"/>
        </w:rPr>
      </w:pPr>
      <w:r w:rsidRPr="00CB595B">
        <w:rPr>
          <w:b/>
          <w:szCs w:val="28"/>
        </w:rPr>
        <w:t>1. Ban Thường vụ T</w:t>
      </w:r>
      <w:r w:rsidR="00CB595B" w:rsidRPr="00CB595B">
        <w:rPr>
          <w:b/>
          <w:szCs w:val="28"/>
        </w:rPr>
        <w:t>hành</w:t>
      </w:r>
      <w:r w:rsidRPr="00CB595B">
        <w:rPr>
          <w:b/>
          <w:szCs w:val="28"/>
        </w:rPr>
        <w:t xml:space="preserve"> đoàn:</w:t>
      </w:r>
      <w:r w:rsidRPr="00CB595B">
        <w:rPr>
          <w:szCs w:val="28"/>
        </w:rPr>
        <w:tab/>
      </w:r>
    </w:p>
    <w:p w:rsidR="002638FA" w:rsidRPr="00CB595B" w:rsidRDefault="002638FA" w:rsidP="00A20150">
      <w:pPr>
        <w:tabs>
          <w:tab w:val="left" w:pos="6815"/>
        </w:tabs>
        <w:spacing w:beforeLines="0"/>
        <w:ind w:firstLine="706"/>
        <w:rPr>
          <w:szCs w:val="28"/>
        </w:rPr>
      </w:pPr>
      <w:r w:rsidRPr="00CB595B">
        <w:rPr>
          <w:szCs w:val="28"/>
        </w:rPr>
        <w:lastRenderedPageBreak/>
        <w:t xml:space="preserve">- </w:t>
      </w:r>
      <w:r w:rsidR="00CB595B" w:rsidRPr="00CB595B">
        <w:rPr>
          <w:szCs w:val="28"/>
        </w:rPr>
        <w:t xml:space="preserve">Xây </w:t>
      </w:r>
      <w:r w:rsidRPr="00CB595B">
        <w:rPr>
          <w:szCs w:val="28"/>
        </w:rPr>
        <w:t xml:space="preserve">dựng cụ thể hóa hướng dẫn sinh hoạt chi đoàn chủ điểm, triển khai đến các </w:t>
      </w:r>
      <w:r w:rsidR="00CB595B" w:rsidRPr="00CB595B">
        <w:rPr>
          <w:szCs w:val="28"/>
        </w:rPr>
        <w:t>cơ sở</w:t>
      </w:r>
      <w:r w:rsidRPr="00CB595B">
        <w:rPr>
          <w:szCs w:val="28"/>
        </w:rPr>
        <w:t xml:space="preserve"> Đoàn trực thuộc.</w:t>
      </w:r>
    </w:p>
    <w:p w:rsidR="002638FA" w:rsidRPr="00CB595B" w:rsidRDefault="002638FA" w:rsidP="00A20150">
      <w:pPr>
        <w:tabs>
          <w:tab w:val="left" w:pos="6815"/>
        </w:tabs>
        <w:spacing w:beforeLines="0"/>
        <w:ind w:firstLine="706"/>
        <w:rPr>
          <w:szCs w:val="28"/>
        </w:rPr>
      </w:pPr>
      <w:r w:rsidRPr="00CB595B">
        <w:rPr>
          <w:szCs w:val="28"/>
        </w:rPr>
        <w:t>- Phân công Ủy viên Ban Thường vụ phụ trách giám sát, đôn đốc cơ sở, cử cán bộ tham dự các buổi sinh hoạt chi đoàn chủ điểm.</w:t>
      </w:r>
    </w:p>
    <w:p w:rsidR="002638FA" w:rsidRPr="00CB595B" w:rsidRDefault="002638FA" w:rsidP="00A20150">
      <w:pPr>
        <w:tabs>
          <w:tab w:val="left" w:pos="6815"/>
        </w:tabs>
        <w:spacing w:beforeLines="0"/>
        <w:ind w:firstLine="706"/>
        <w:rPr>
          <w:b/>
          <w:spacing w:val="-6"/>
          <w:szCs w:val="28"/>
        </w:rPr>
      </w:pPr>
      <w:r w:rsidRPr="00CB595B">
        <w:rPr>
          <w:spacing w:val="-6"/>
          <w:szCs w:val="28"/>
        </w:rPr>
        <w:t xml:space="preserve">- Phân công chỉ đạo tổ chức sinh hoạt chi đoàn điểm </w:t>
      </w:r>
      <w:r w:rsidR="00140BC5">
        <w:rPr>
          <w:spacing w:val="-6"/>
          <w:szCs w:val="28"/>
        </w:rPr>
        <w:t xml:space="preserve">cấp thành phố </w:t>
      </w:r>
      <w:r w:rsidRPr="00CB595B">
        <w:rPr>
          <w:spacing w:val="-6"/>
          <w:szCs w:val="28"/>
        </w:rPr>
        <w:t xml:space="preserve">đối với đơn vị </w:t>
      </w:r>
      <w:r w:rsidR="00CB595B" w:rsidRPr="00CB595B">
        <w:rPr>
          <w:b/>
          <w:spacing w:val="-6"/>
          <w:szCs w:val="28"/>
        </w:rPr>
        <w:t>phường Chánh Nghĩa</w:t>
      </w:r>
      <w:r w:rsidR="00140BC5">
        <w:rPr>
          <w:spacing w:val="-6"/>
          <w:szCs w:val="28"/>
        </w:rPr>
        <w:t xml:space="preserve"> trong hành trình tri ân “Theo bước chân những người anh hùng”</w:t>
      </w:r>
      <w:r w:rsidR="006F20FD">
        <w:rPr>
          <w:b/>
          <w:spacing w:val="-6"/>
          <w:szCs w:val="28"/>
        </w:rPr>
        <w:t>.</w:t>
      </w:r>
      <w:r w:rsidRPr="00CB595B">
        <w:rPr>
          <w:b/>
          <w:spacing w:val="-6"/>
          <w:szCs w:val="28"/>
        </w:rPr>
        <w:t xml:space="preserve"> </w:t>
      </w:r>
    </w:p>
    <w:p w:rsidR="002638FA" w:rsidRPr="00A20150" w:rsidRDefault="002638FA" w:rsidP="00A20150">
      <w:pPr>
        <w:tabs>
          <w:tab w:val="left" w:pos="6815"/>
        </w:tabs>
        <w:spacing w:beforeLines="0"/>
        <w:ind w:firstLine="706"/>
        <w:rPr>
          <w:b/>
          <w:szCs w:val="28"/>
        </w:rPr>
      </w:pPr>
      <w:r w:rsidRPr="00A20150">
        <w:rPr>
          <w:b/>
          <w:szCs w:val="28"/>
        </w:rPr>
        <w:t xml:space="preserve">2. </w:t>
      </w:r>
      <w:r w:rsidR="00655ED9">
        <w:rPr>
          <w:b/>
          <w:szCs w:val="28"/>
        </w:rPr>
        <w:t>Các cơ sở Đoàn trực thuộc</w:t>
      </w:r>
      <w:r w:rsidRPr="00A20150">
        <w:rPr>
          <w:b/>
          <w:szCs w:val="28"/>
        </w:rPr>
        <w:t>:</w:t>
      </w:r>
    </w:p>
    <w:p w:rsidR="002638FA" w:rsidRPr="00A20150" w:rsidRDefault="002638FA" w:rsidP="00A20150">
      <w:pPr>
        <w:tabs>
          <w:tab w:val="left" w:pos="6815"/>
        </w:tabs>
        <w:spacing w:beforeLines="0"/>
        <w:ind w:firstLine="706"/>
        <w:rPr>
          <w:szCs w:val="28"/>
        </w:rPr>
      </w:pPr>
      <w:r w:rsidRPr="00A20150">
        <w:rPr>
          <w:szCs w:val="28"/>
        </w:rPr>
        <w:t xml:space="preserve">- </w:t>
      </w:r>
      <w:r w:rsidR="00140BC5">
        <w:rPr>
          <w:szCs w:val="28"/>
        </w:rPr>
        <w:t xml:space="preserve">Xây </w:t>
      </w:r>
      <w:r w:rsidR="00655ED9">
        <w:rPr>
          <w:szCs w:val="28"/>
        </w:rPr>
        <w:t xml:space="preserve">dựng nội dung sinh hoạt chủ điểm đảm bảo </w:t>
      </w:r>
      <w:r w:rsidR="00140BC5">
        <w:rPr>
          <w:szCs w:val="28"/>
        </w:rPr>
        <w:t xml:space="preserve">nội dung </w:t>
      </w:r>
      <w:r w:rsidR="00655ED9">
        <w:rPr>
          <w:szCs w:val="28"/>
        </w:rPr>
        <w:t>ý nghĩa, trang trọng.</w:t>
      </w:r>
    </w:p>
    <w:p w:rsidR="002638FA" w:rsidRPr="00A20150" w:rsidRDefault="002638FA" w:rsidP="00A20150">
      <w:pPr>
        <w:tabs>
          <w:tab w:val="left" w:pos="6815"/>
        </w:tabs>
        <w:spacing w:beforeLines="0"/>
        <w:ind w:firstLine="706"/>
        <w:rPr>
          <w:szCs w:val="28"/>
        </w:rPr>
      </w:pPr>
      <w:r w:rsidRPr="00A20150">
        <w:rPr>
          <w:szCs w:val="28"/>
        </w:rPr>
        <w:t>- Báo cáo kết quả tổ chức sinh hoạt chủ điểm gửi về Ban Thường vụ T</w:t>
      </w:r>
      <w:r w:rsidR="00A20150" w:rsidRPr="00A20150">
        <w:rPr>
          <w:szCs w:val="28"/>
        </w:rPr>
        <w:t>hành</w:t>
      </w:r>
      <w:r w:rsidRPr="00A20150">
        <w:rPr>
          <w:szCs w:val="28"/>
        </w:rPr>
        <w:t xml:space="preserve"> đoàn </w:t>
      </w:r>
      <w:r w:rsidR="00A20150" w:rsidRPr="00A20150">
        <w:rPr>
          <w:szCs w:val="28"/>
        </w:rPr>
        <w:t xml:space="preserve">trực tiếp đ/c </w:t>
      </w:r>
      <w:r w:rsidR="00655ED9">
        <w:rPr>
          <w:szCs w:val="28"/>
        </w:rPr>
        <w:t>Phan Mai Thy</w:t>
      </w:r>
      <w:r w:rsidR="00A20150" w:rsidRPr="00A20150">
        <w:rPr>
          <w:szCs w:val="28"/>
        </w:rPr>
        <w:t xml:space="preserve"> – sđt: </w:t>
      </w:r>
      <w:r w:rsidR="00655ED9">
        <w:rPr>
          <w:szCs w:val="28"/>
        </w:rPr>
        <w:t>01685.697.063</w:t>
      </w:r>
      <w:r w:rsidR="00140BC5">
        <w:rPr>
          <w:szCs w:val="28"/>
        </w:rPr>
        <w:t xml:space="preserve">, email: </w:t>
      </w:r>
      <w:hyperlink r:id="rId5" w:history="1">
        <w:r w:rsidR="00140BC5" w:rsidRPr="00461D92">
          <w:rPr>
            <w:rStyle w:val="Hyperlink"/>
            <w:szCs w:val="28"/>
          </w:rPr>
          <w:t>maithy0610@gmail.com</w:t>
        </w:r>
      </w:hyperlink>
      <w:r w:rsidR="00140BC5">
        <w:rPr>
          <w:szCs w:val="28"/>
        </w:rPr>
        <w:t xml:space="preserve"> </w:t>
      </w:r>
      <w:r w:rsidRPr="00A20150">
        <w:rPr>
          <w:szCs w:val="28"/>
        </w:rPr>
        <w:t>trước ngày 0</w:t>
      </w:r>
      <w:r w:rsidR="00A20150" w:rsidRPr="00A20150">
        <w:rPr>
          <w:szCs w:val="28"/>
        </w:rPr>
        <w:t>1</w:t>
      </w:r>
      <w:r w:rsidRPr="00A20150">
        <w:rPr>
          <w:szCs w:val="28"/>
        </w:rPr>
        <w:t>/8/2017.</w:t>
      </w:r>
    </w:p>
    <w:p w:rsidR="002638FA" w:rsidRPr="002638FA" w:rsidRDefault="002638FA" w:rsidP="00A20150">
      <w:pPr>
        <w:tabs>
          <w:tab w:val="left" w:pos="6815"/>
        </w:tabs>
        <w:spacing w:beforeLines="0"/>
        <w:ind w:firstLine="706"/>
        <w:rPr>
          <w:color w:val="FF0000"/>
          <w:szCs w:val="28"/>
        </w:rPr>
      </w:pPr>
    </w:p>
    <w:p w:rsidR="002638FA" w:rsidRDefault="002638FA" w:rsidP="00A20150">
      <w:pPr>
        <w:tabs>
          <w:tab w:val="left" w:pos="6815"/>
        </w:tabs>
        <w:spacing w:beforeLines="0"/>
        <w:ind w:firstLine="706"/>
        <w:rPr>
          <w:szCs w:val="28"/>
        </w:rPr>
      </w:pPr>
      <w:r w:rsidRPr="00A20150">
        <w:rPr>
          <w:szCs w:val="28"/>
        </w:rPr>
        <w:t xml:space="preserve">Trên đây là Hướng dẫn tổ chức sinh hoạt chi đoàn chủ điểm theo chủ đề </w:t>
      </w:r>
      <w:r w:rsidRPr="00A20150">
        <w:rPr>
          <w:i/>
          <w:szCs w:val="28"/>
        </w:rPr>
        <w:t>“Theo bước chân những người Anh hùng”</w:t>
      </w:r>
      <w:r w:rsidRPr="00A20150">
        <w:rPr>
          <w:szCs w:val="28"/>
        </w:rPr>
        <w:t xml:space="preserve"> năm 2017, Ban Thường vụ T</w:t>
      </w:r>
      <w:r w:rsidR="00A20150" w:rsidRPr="00A20150">
        <w:rPr>
          <w:szCs w:val="28"/>
        </w:rPr>
        <w:t>hành</w:t>
      </w:r>
      <w:r w:rsidRPr="00A20150">
        <w:rPr>
          <w:szCs w:val="28"/>
        </w:rPr>
        <w:t xml:space="preserve"> đoàn đề nghị </w:t>
      </w:r>
      <w:r w:rsidR="00655ED9">
        <w:rPr>
          <w:szCs w:val="28"/>
        </w:rPr>
        <w:t>các cơ sở</w:t>
      </w:r>
      <w:r w:rsidRPr="00A20150">
        <w:rPr>
          <w:szCs w:val="28"/>
        </w:rPr>
        <w:t xml:space="preserve"> Đoàn trực thuộc triển khai thực hiện nghiêm túc, hiệu quả</w:t>
      </w:r>
      <w:proofErr w:type="gramStart"/>
      <w:r w:rsidRPr="00A20150">
        <w:rPr>
          <w:szCs w:val="28"/>
        </w:rPr>
        <w:t>./</w:t>
      </w:r>
      <w:proofErr w:type="gramEnd"/>
      <w:r w:rsidRPr="00A20150">
        <w:rPr>
          <w:szCs w:val="28"/>
        </w:rPr>
        <w:t>.</w:t>
      </w:r>
    </w:p>
    <w:p w:rsidR="00393FF7" w:rsidRPr="00A20150" w:rsidRDefault="00393FF7" w:rsidP="00A20150">
      <w:pPr>
        <w:tabs>
          <w:tab w:val="left" w:pos="6815"/>
        </w:tabs>
        <w:spacing w:beforeLines="0"/>
        <w:ind w:firstLine="706"/>
        <w:rPr>
          <w:szCs w:val="28"/>
        </w:rPr>
      </w:pPr>
    </w:p>
    <w:tbl>
      <w:tblPr>
        <w:tblW w:w="9214" w:type="dxa"/>
        <w:jc w:val="center"/>
        <w:tblLook w:val="04A0" w:firstRow="1" w:lastRow="0" w:firstColumn="1" w:lastColumn="0" w:noHBand="0" w:noVBand="1"/>
      </w:tblPr>
      <w:tblGrid>
        <w:gridCol w:w="5044"/>
        <w:gridCol w:w="4170"/>
      </w:tblGrid>
      <w:tr w:rsidR="002638FA" w:rsidRPr="002638FA" w:rsidTr="00120753">
        <w:trPr>
          <w:trHeight w:val="2660"/>
          <w:jc w:val="center"/>
        </w:trPr>
        <w:tc>
          <w:tcPr>
            <w:tcW w:w="5044" w:type="dxa"/>
            <w:hideMark/>
          </w:tcPr>
          <w:p w:rsidR="002638FA" w:rsidRPr="002638FA" w:rsidRDefault="002638FA" w:rsidP="002638FA">
            <w:pPr>
              <w:tabs>
                <w:tab w:val="center" w:pos="7380"/>
              </w:tabs>
              <w:spacing w:beforeLines="0"/>
              <w:ind w:firstLine="0"/>
              <w:jc w:val="left"/>
              <w:rPr>
                <w:rFonts w:eastAsia="Times New Roman"/>
                <w:b/>
                <w:sz w:val="24"/>
                <w:szCs w:val="28"/>
              </w:rPr>
            </w:pPr>
            <w:r w:rsidRPr="002638FA">
              <w:rPr>
                <w:rFonts w:eastAsia="Times New Roman"/>
                <w:szCs w:val="28"/>
              </w:rPr>
              <w:t xml:space="preserve"> </w:t>
            </w:r>
            <w:r w:rsidRPr="002638FA">
              <w:rPr>
                <w:rFonts w:eastAsia="Times New Roman"/>
                <w:b/>
                <w:sz w:val="24"/>
                <w:szCs w:val="28"/>
              </w:rPr>
              <w:t xml:space="preserve">Nơi nhận: </w:t>
            </w:r>
          </w:p>
          <w:p w:rsidR="002638FA" w:rsidRPr="002638FA" w:rsidRDefault="002638FA" w:rsidP="002638FA">
            <w:pPr>
              <w:spacing w:beforeLines="0"/>
              <w:ind w:firstLine="0"/>
              <w:rPr>
                <w:rFonts w:eastAsia="Times New Roman"/>
                <w:sz w:val="24"/>
                <w:szCs w:val="28"/>
              </w:rPr>
            </w:pPr>
            <w:r w:rsidRPr="002638FA">
              <w:rPr>
                <w:rFonts w:eastAsia="Times New Roman"/>
                <w:sz w:val="24"/>
                <w:szCs w:val="28"/>
              </w:rPr>
              <w:t xml:space="preserve">- </w:t>
            </w:r>
            <w:r w:rsidRPr="002638FA">
              <w:rPr>
                <w:rFonts w:eastAsia="Times New Roman"/>
                <w:sz w:val="24"/>
                <w:szCs w:val="28"/>
              </w:rPr>
              <w:t>TTr T</w:t>
            </w:r>
            <w:r w:rsidR="00655ED9">
              <w:rPr>
                <w:rFonts w:eastAsia="Times New Roman"/>
                <w:sz w:val="24"/>
                <w:szCs w:val="28"/>
              </w:rPr>
              <w:t>ỉnh</w:t>
            </w:r>
            <w:r w:rsidRPr="002638FA">
              <w:rPr>
                <w:rFonts w:eastAsia="Times New Roman"/>
                <w:sz w:val="24"/>
                <w:szCs w:val="28"/>
              </w:rPr>
              <w:t xml:space="preserve"> đoàn</w:t>
            </w:r>
            <w:r w:rsidR="00393FF7">
              <w:rPr>
                <w:rFonts w:eastAsia="Times New Roman"/>
                <w:sz w:val="24"/>
                <w:szCs w:val="28"/>
              </w:rPr>
              <w:t xml:space="preserve"> (b/c)</w:t>
            </w:r>
            <w:r w:rsidRPr="002638FA">
              <w:rPr>
                <w:rFonts w:eastAsia="Times New Roman"/>
                <w:sz w:val="24"/>
                <w:szCs w:val="28"/>
              </w:rPr>
              <w:t>;</w:t>
            </w:r>
          </w:p>
          <w:p w:rsidR="002638FA" w:rsidRPr="002638FA" w:rsidRDefault="002638FA" w:rsidP="002638FA">
            <w:pPr>
              <w:spacing w:beforeLines="0"/>
              <w:ind w:firstLine="0"/>
              <w:rPr>
                <w:spacing w:val="-10"/>
                <w:sz w:val="24"/>
                <w:szCs w:val="28"/>
              </w:rPr>
            </w:pPr>
            <w:r w:rsidRPr="002638FA">
              <w:rPr>
                <w:spacing w:val="-10"/>
                <w:sz w:val="24"/>
                <w:szCs w:val="28"/>
              </w:rPr>
              <w:t>- BTG Tỉnh đoàn;</w:t>
            </w:r>
          </w:p>
          <w:p w:rsidR="002638FA" w:rsidRPr="002638FA" w:rsidRDefault="002638FA" w:rsidP="002638FA">
            <w:pPr>
              <w:spacing w:beforeLines="0"/>
              <w:ind w:firstLine="0"/>
              <w:rPr>
                <w:sz w:val="24"/>
                <w:szCs w:val="28"/>
              </w:rPr>
            </w:pPr>
            <w:r w:rsidRPr="002638FA">
              <w:rPr>
                <w:spacing w:val="-8"/>
                <w:sz w:val="24"/>
                <w:szCs w:val="28"/>
              </w:rPr>
              <w:t>-</w:t>
            </w:r>
            <w:r w:rsidRPr="002638FA">
              <w:rPr>
                <w:sz w:val="24"/>
                <w:szCs w:val="28"/>
              </w:rPr>
              <w:t xml:space="preserve"> </w:t>
            </w:r>
            <w:r w:rsidRPr="002638FA">
              <w:rPr>
                <w:sz w:val="24"/>
                <w:szCs w:val="28"/>
              </w:rPr>
              <w:t>Đ/c Nguyễn Thành Thảo – Trưởng ban TC-KT Tỉnh đoàn;</w:t>
            </w:r>
          </w:p>
          <w:p w:rsidR="00393FF7" w:rsidRDefault="00393FF7" w:rsidP="002638FA">
            <w:pPr>
              <w:spacing w:beforeLines="0"/>
              <w:ind w:firstLine="0"/>
              <w:rPr>
                <w:rFonts w:eastAsia="Times New Roman"/>
                <w:sz w:val="24"/>
                <w:szCs w:val="28"/>
              </w:rPr>
            </w:pPr>
            <w:r>
              <w:rPr>
                <w:rFonts w:eastAsia="Times New Roman"/>
                <w:sz w:val="24"/>
                <w:szCs w:val="28"/>
              </w:rPr>
              <w:t xml:space="preserve">- </w:t>
            </w:r>
            <w:r w:rsidRPr="002638FA">
              <w:rPr>
                <w:rFonts w:eastAsia="Times New Roman"/>
                <w:sz w:val="24"/>
                <w:szCs w:val="28"/>
              </w:rPr>
              <w:t>TTr Thành đoàn (group mail);</w:t>
            </w:r>
          </w:p>
          <w:p w:rsidR="002638FA" w:rsidRPr="002638FA" w:rsidRDefault="002638FA" w:rsidP="002638FA">
            <w:pPr>
              <w:spacing w:beforeLines="0"/>
              <w:ind w:firstLine="0"/>
              <w:rPr>
                <w:spacing w:val="-10"/>
                <w:sz w:val="24"/>
                <w:szCs w:val="28"/>
              </w:rPr>
            </w:pPr>
            <w:r w:rsidRPr="002638FA">
              <w:rPr>
                <w:spacing w:val="-10"/>
                <w:sz w:val="24"/>
                <w:szCs w:val="28"/>
              </w:rPr>
              <w:t>- Các cơ sở Đoàn trực thuộc</w:t>
            </w:r>
            <w:r w:rsidRPr="002638FA">
              <w:rPr>
                <w:spacing w:val="-10"/>
                <w:sz w:val="24"/>
                <w:szCs w:val="28"/>
              </w:rPr>
              <w:t xml:space="preserve"> (t/h)</w:t>
            </w:r>
            <w:r w:rsidRPr="002638FA">
              <w:rPr>
                <w:spacing w:val="-10"/>
                <w:sz w:val="24"/>
                <w:szCs w:val="28"/>
              </w:rPr>
              <w:t>;</w:t>
            </w:r>
          </w:p>
          <w:p w:rsidR="002638FA" w:rsidRPr="002638FA" w:rsidRDefault="002638FA" w:rsidP="00393FF7">
            <w:pPr>
              <w:tabs>
                <w:tab w:val="center" w:pos="7380"/>
              </w:tabs>
              <w:spacing w:beforeLines="0"/>
              <w:ind w:firstLine="0"/>
              <w:jc w:val="left"/>
              <w:rPr>
                <w:rFonts w:eastAsia="Times New Roman"/>
                <w:szCs w:val="28"/>
              </w:rPr>
            </w:pPr>
            <w:r w:rsidRPr="002638FA">
              <w:rPr>
                <w:sz w:val="24"/>
                <w:szCs w:val="28"/>
              </w:rPr>
              <w:t>-</w:t>
            </w:r>
            <w:r w:rsidRPr="002638FA">
              <w:rPr>
                <w:sz w:val="24"/>
                <w:szCs w:val="28"/>
              </w:rPr>
              <w:t xml:space="preserve"> Lưu: VT</w:t>
            </w:r>
            <w:r w:rsidR="001B5017">
              <w:rPr>
                <w:sz w:val="24"/>
                <w:szCs w:val="28"/>
              </w:rPr>
              <w:t xml:space="preserve">, </w:t>
            </w:r>
            <w:r w:rsidR="00393FF7">
              <w:rPr>
                <w:sz w:val="24"/>
                <w:szCs w:val="28"/>
              </w:rPr>
              <w:t>Thy</w:t>
            </w:r>
            <w:r w:rsidRPr="002638FA">
              <w:rPr>
                <w:sz w:val="24"/>
                <w:szCs w:val="28"/>
              </w:rPr>
              <w:t>.</w:t>
            </w:r>
          </w:p>
        </w:tc>
        <w:tc>
          <w:tcPr>
            <w:tcW w:w="4170" w:type="dxa"/>
          </w:tcPr>
          <w:p w:rsidR="002638FA" w:rsidRPr="002638FA" w:rsidRDefault="002638FA" w:rsidP="002638FA">
            <w:pPr>
              <w:tabs>
                <w:tab w:val="center" w:pos="6804"/>
              </w:tabs>
              <w:spacing w:beforeLines="0"/>
              <w:ind w:right="-108" w:firstLine="0"/>
              <w:jc w:val="center"/>
              <w:rPr>
                <w:rFonts w:eastAsia="Times New Roman"/>
                <w:b/>
                <w:bCs/>
                <w:szCs w:val="28"/>
              </w:rPr>
            </w:pPr>
            <w:r w:rsidRPr="002638FA">
              <w:rPr>
                <w:rFonts w:eastAsia="Times New Roman"/>
                <w:b/>
                <w:bCs/>
                <w:szCs w:val="28"/>
              </w:rPr>
              <w:t xml:space="preserve">TM. BAN THƯỜNG VỤ </w:t>
            </w:r>
          </w:p>
          <w:p w:rsidR="002638FA" w:rsidRPr="002638FA" w:rsidRDefault="002638FA" w:rsidP="002638FA">
            <w:pPr>
              <w:tabs>
                <w:tab w:val="center" w:pos="6804"/>
              </w:tabs>
              <w:spacing w:beforeLines="0"/>
              <w:ind w:right="-108" w:firstLine="0"/>
              <w:jc w:val="center"/>
              <w:rPr>
                <w:rFonts w:eastAsia="Times New Roman"/>
                <w:bCs/>
                <w:szCs w:val="28"/>
              </w:rPr>
            </w:pPr>
            <w:r w:rsidRPr="002638FA">
              <w:rPr>
                <w:rFonts w:eastAsia="Times New Roman"/>
                <w:bCs/>
                <w:szCs w:val="28"/>
              </w:rPr>
              <w:t xml:space="preserve">PHÓ BÍ THƯ </w:t>
            </w:r>
          </w:p>
          <w:p w:rsidR="002638FA" w:rsidRPr="002638FA" w:rsidRDefault="002638FA" w:rsidP="002638FA">
            <w:pPr>
              <w:tabs>
                <w:tab w:val="center" w:pos="6804"/>
              </w:tabs>
              <w:spacing w:beforeLines="0"/>
              <w:ind w:right="-108" w:firstLine="0"/>
              <w:jc w:val="center"/>
              <w:rPr>
                <w:rFonts w:eastAsia="Times New Roman"/>
                <w:bCs/>
                <w:szCs w:val="28"/>
              </w:rPr>
            </w:pPr>
          </w:p>
          <w:p w:rsidR="002638FA" w:rsidRPr="002638FA" w:rsidRDefault="002638FA" w:rsidP="002638FA">
            <w:pPr>
              <w:tabs>
                <w:tab w:val="center" w:pos="6804"/>
              </w:tabs>
              <w:spacing w:beforeLines="0"/>
              <w:ind w:right="-108" w:firstLine="0"/>
              <w:jc w:val="center"/>
              <w:rPr>
                <w:rFonts w:eastAsia="Times New Roman"/>
                <w:bCs/>
                <w:szCs w:val="28"/>
              </w:rPr>
            </w:pPr>
          </w:p>
          <w:p w:rsidR="002638FA" w:rsidRPr="00DF5CB6" w:rsidRDefault="00DF5CB6" w:rsidP="002638FA">
            <w:pPr>
              <w:tabs>
                <w:tab w:val="center" w:pos="6804"/>
              </w:tabs>
              <w:spacing w:beforeLines="0"/>
              <w:ind w:right="-108" w:firstLine="0"/>
              <w:jc w:val="center"/>
              <w:rPr>
                <w:rFonts w:eastAsia="Times New Roman"/>
                <w:b/>
                <w:bCs/>
                <w:i/>
                <w:szCs w:val="28"/>
              </w:rPr>
            </w:pPr>
            <w:r w:rsidRPr="00DF5CB6">
              <w:rPr>
                <w:rFonts w:eastAsia="Times New Roman"/>
                <w:b/>
                <w:bCs/>
                <w:i/>
                <w:szCs w:val="28"/>
              </w:rPr>
              <w:t>(Đã ký)</w:t>
            </w:r>
          </w:p>
          <w:p w:rsidR="002638FA" w:rsidRPr="002638FA" w:rsidRDefault="002638FA" w:rsidP="002638FA">
            <w:pPr>
              <w:tabs>
                <w:tab w:val="center" w:pos="6804"/>
              </w:tabs>
              <w:spacing w:beforeLines="0"/>
              <w:ind w:right="-108" w:firstLine="0"/>
              <w:jc w:val="center"/>
              <w:rPr>
                <w:rFonts w:eastAsia="Times New Roman"/>
                <w:bCs/>
                <w:i/>
                <w:sz w:val="24"/>
                <w:szCs w:val="24"/>
              </w:rPr>
            </w:pPr>
          </w:p>
          <w:p w:rsidR="002638FA" w:rsidRPr="002638FA" w:rsidRDefault="002638FA" w:rsidP="002638FA">
            <w:pPr>
              <w:tabs>
                <w:tab w:val="center" w:pos="6804"/>
              </w:tabs>
              <w:spacing w:beforeLines="0"/>
              <w:ind w:right="-108" w:firstLine="0"/>
              <w:jc w:val="center"/>
              <w:rPr>
                <w:rFonts w:eastAsia="Times New Roman"/>
                <w:bCs/>
                <w:szCs w:val="28"/>
              </w:rPr>
            </w:pPr>
          </w:p>
          <w:p w:rsidR="002638FA" w:rsidRPr="002638FA" w:rsidRDefault="002638FA" w:rsidP="002638FA">
            <w:pPr>
              <w:tabs>
                <w:tab w:val="center" w:pos="6804"/>
              </w:tabs>
              <w:spacing w:beforeLines="0"/>
              <w:ind w:right="-108" w:firstLine="0"/>
              <w:jc w:val="center"/>
              <w:rPr>
                <w:rFonts w:eastAsia="Times New Roman"/>
                <w:b/>
                <w:bCs/>
                <w:szCs w:val="28"/>
              </w:rPr>
            </w:pPr>
            <w:r w:rsidRPr="002638FA">
              <w:rPr>
                <w:rFonts w:eastAsia="Times New Roman"/>
                <w:b/>
                <w:bCs/>
                <w:szCs w:val="28"/>
              </w:rPr>
              <w:t xml:space="preserve">Nguyễn </w:t>
            </w:r>
            <w:r w:rsidRPr="002638FA">
              <w:rPr>
                <w:rFonts w:eastAsia="Times New Roman"/>
                <w:b/>
                <w:bCs/>
                <w:szCs w:val="28"/>
              </w:rPr>
              <w:t>Minh Huy</w:t>
            </w:r>
          </w:p>
          <w:p w:rsidR="002638FA" w:rsidRPr="002638FA" w:rsidRDefault="002638FA" w:rsidP="002638FA">
            <w:pPr>
              <w:tabs>
                <w:tab w:val="center" w:pos="6804"/>
              </w:tabs>
              <w:spacing w:beforeLines="0"/>
              <w:ind w:right="-108" w:firstLine="0"/>
              <w:jc w:val="center"/>
              <w:rPr>
                <w:rFonts w:eastAsia="Times New Roman"/>
                <w:bCs/>
                <w:szCs w:val="28"/>
              </w:rPr>
            </w:pPr>
          </w:p>
          <w:p w:rsidR="002638FA" w:rsidRPr="002638FA" w:rsidRDefault="002638FA" w:rsidP="002638FA">
            <w:pPr>
              <w:tabs>
                <w:tab w:val="center" w:pos="6804"/>
              </w:tabs>
              <w:spacing w:beforeLines="0"/>
              <w:ind w:right="-108" w:firstLine="0"/>
              <w:jc w:val="center"/>
              <w:rPr>
                <w:rFonts w:eastAsia="Times New Roman"/>
                <w:bCs/>
                <w:szCs w:val="28"/>
              </w:rPr>
            </w:pPr>
          </w:p>
          <w:p w:rsidR="002638FA" w:rsidRPr="002638FA" w:rsidRDefault="002638FA" w:rsidP="002638FA">
            <w:pPr>
              <w:tabs>
                <w:tab w:val="center" w:pos="6804"/>
              </w:tabs>
              <w:spacing w:beforeLines="0"/>
              <w:ind w:right="-108" w:firstLine="0"/>
              <w:jc w:val="center"/>
              <w:rPr>
                <w:rFonts w:eastAsia="Times New Roman"/>
                <w:b/>
                <w:bCs/>
                <w:szCs w:val="28"/>
              </w:rPr>
            </w:pPr>
          </w:p>
        </w:tc>
      </w:tr>
    </w:tbl>
    <w:p w:rsidR="002638FA" w:rsidRPr="002638FA" w:rsidRDefault="002638FA" w:rsidP="002638FA">
      <w:pPr>
        <w:tabs>
          <w:tab w:val="left" w:pos="6815"/>
        </w:tabs>
        <w:spacing w:before="144"/>
        <w:rPr>
          <w:color w:val="FF0000"/>
          <w:szCs w:val="28"/>
        </w:rPr>
      </w:pPr>
    </w:p>
    <w:p w:rsidR="009044D3" w:rsidRPr="002638FA" w:rsidRDefault="009044D3" w:rsidP="002638FA">
      <w:pPr>
        <w:spacing w:before="144"/>
        <w:rPr>
          <w:color w:val="FF0000"/>
        </w:rPr>
      </w:pPr>
    </w:p>
    <w:sectPr w:rsidR="009044D3" w:rsidRPr="002638FA" w:rsidSect="001B5017">
      <w:pgSz w:w="11907" w:h="16839" w:code="9"/>
      <w:pgMar w:top="1440" w:right="1440" w:bottom="1440" w:left="144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8FA"/>
    <w:rsid w:val="00120753"/>
    <w:rsid w:val="00140BC5"/>
    <w:rsid w:val="00193760"/>
    <w:rsid w:val="001B5017"/>
    <w:rsid w:val="002638FA"/>
    <w:rsid w:val="00393FF7"/>
    <w:rsid w:val="004766D4"/>
    <w:rsid w:val="00655ED9"/>
    <w:rsid w:val="006F20FD"/>
    <w:rsid w:val="008A21F3"/>
    <w:rsid w:val="009044D3"/>
    <w:rsid w:val="009A520D"/>
    <w:rsid w:val="00A20150"/>
    <w:rsid w:val="00B35219"/>
    <w:rsid w:val="00CB595B"/>
    <w:rsid w:val="00DF5C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38FA"/>
    <w:pPr>
      <w:spacing w:beforeLines="60" w:after="0" w:line="240" w:lineRule="auto"/>
      <w:ind w:firstLine="720"/>
      <w:jc w:val="both"/>
    </w:pPr>
    <w:rPr>
      <w:rFonts w:ascii="Times New Roman" w:eastAsia="Calibri"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0BC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38FA"/>
    <w:pPr>
      <w:spacing w:beforeLines="60" w:after="0" w:line="240" w:lineRule="auto"/>
      <w:ind w:firstLine="720"/>
      <w:jc w:val="both"/>
    </w:pPr>
    <w:rPr>
      <w:rFonts w:ascii="Times New Roman" w:eastAsia="Calibri"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0BC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2763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aithy0610@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301</TotalTime>
  <Pages>3</Pages>
  <Words>861</Words>
  <Characters>4910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COMPUTER</cp:lastModifiedBy>
  <cp:revision>13</cp:revision>
  <cp:lastPrinted>2017-07-20T07:29:00Z</cp:lastPrinted>
  <dcterms:created xsi:type="dcterms:W3CDTF">2017-07-20T01:01:00Z</dcterms:created>
  <dcterms:modified xsi:type="dcterms:W3CDTF">2017-07-20T07:33:00Z</dcterms:modified>
</cp:coreProperties>
</file>