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310"/>
      </w:tblGrid>
      <w:tr w:rsidR="002742B4" w:rsidRPr="002742B4" w:rsidTr="00CE1FB4">
        <w:tc>
          <w:tcPr>
            <w:tcW w:w="4590" w:type="dxa"/>
          </w:tcPr>
          <w:p w:rsidR="002742B4" w:rsidRDefault="002742B4" w:rsidP="0027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BÌNH DƯƠNG</w:t>
            </w:r>
          </w:p>
          <w:p w:rsidR="002742B4" w:rsidRPr="002742B4" w:rsidRDefault="002742B4" w:rsidP="00274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B4">
              <w:rPr>
                <w:rFonts w:ascii="Times New Roman" w:hAnsi="Times New Roman" w:cs="Times New Roman"/>
                <w:b/>
                <w:sz w:val="28"/>
                <w:szCs w:val="28"/>
              </w:rPr>
              <w:t>BCH ĐOÀN TP. THỦ DẦU MỘT</w:t>
            </w:r>
          </w:p>
          <w:p w:rsidR="002742B4" w:rsidRDefault="002742B4" w:rsidP="0027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B4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2B4" w:rsidRPr="002742B4" w:rsidRDefault="002742B4" w:rsidP="00132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</w:t>
            </w:r>
            <w:r w:rsidR="00132BA6">
              <w:rPr>
                <w:rFonts w:ascii="Times New Roman" w:hAnsi="Times New Roman" w:cs="Times New Roman"/>
                <w:sz w:val="28"/>
                <w:szCs w:val="28"/>
              </w:rPr>
              <w:t xml:space="preserve"> 443</w:t>
            </w:r>
            <w:r w:rsidR="00027E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  <w:r w:rsidR="00027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ĐTN</w:t>
            </w:r>
          </w:p>
        </w:tc>
        <w:tc>
          <w:tcPr>
            <w:tcW w:w="5310" w:type="dxa"/>
          </w:tcPr>
          <w:p w:rsidR="002742B4" w:rsidRPr="002742B4" w:rsidRDefault="002742B4" w:rsidP="00274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42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2742B4" w:rsidRDefault="002742B4" w:rsidP="0027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B4" w:rsidRPr="002742B4" w:rsidRDefault="002742B4" w:rsidP="00E04DA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2B4">
              <w:rPr>
                <w:rFonts w:ascii="Times New Roman" w:hAnsi="Times New Roman" w:cs="Times New Roman"/>
                <w:i/>
                <w:sz w:val="28"/>
                <w:szCs w:val="28"/>
              </w:rPr>
              <w:t>Thủ Dầu Mộ</w:t>
            </w:r>
            <w:r w:rsidR="00027E25">
              <w:rPr>
                <w:rFonts w:ascii="Times New Roman" w:hAnsi="Times New Roman" w:cs="Times New Roman"/>
                <w:i/>
                <w:sz w:val="28"/>
                <w:szCs w:val="28"/>
              </w:rPr>
              <w:t>t, ngày</w:t>
            </w:r>
            <w:r w:rsidRPr="002742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1FB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04DA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E1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11</w:t>
            </w:r>
            <w:r w:rsidRPr="002742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2016</w:t>
            </w:r>
          </w:p>
        </w:tc>
      </w:tr>
    </w:tbl>
    <w:p w:rsidR="00913282" w:rsidRDefault="00913282">
      <w:pPr>
        <w:rPr>
          <w:rFonts w:ascii="Times New Roman" w:hAnsi="Times New Roman" w:cs="Times New Roman"/>
          <w:sz w:val="28"/>
          <w:szCs w:val="28"/>
        </w:rPr>
      </w:pPr>
    </w:p>
    <w:p w:rsidR="002742B4" w:rsidRPr="002742B4" w:rsidRDefault="002742B4" w:rsidP="00E04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B4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742B4" w:rsidRPr="002742B4" w:rsidRDefault="002742B4" w:rsidP="00E04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B4">
        <w:rPr>
          <w:rFonts w:ascii="Times New Roman" w:hAnsi="Times New Roman" w:cs="Times New Roman"/>
          <w:b/>
          <w:sz w:val="28"/>
          <w:szCs w:val="28"/>
        </w:rPr>
        <w:t xml:space="preserve">Về việc kiểm tra công tác Đoàn và phong trào TTN khối </w:t>
      </w:r>
      <w:r w:rsidR="00E04DA4">
        <w:rPr>
          <w:rFonts w:ascii="Times New Roman" w:hAnsi="Times New Roman" w:cs="Times New Roman"/>
          <w:b/>
          <w:sz w:val="28"/>
          <w:szCs w:val="28"/>
        </w:rPr>
        <w:t xml:space="preserve">Cơ quan </w:t>
      </w:r>
      <w:r w:rsidRPr="002742B4">
        <w:rPr>
          <w:rFonts w:ascii="Times New Roman" w:hAnsi="Times New Roman" w:cs="Times New Roman"/>
          <w:b/>
          <w:sz w:val="28"/>
          <w:szCs w:val="28"/>
        </w:rPr>
        <w:t>năm 2016</w:t>
      </w:r>
    </w:p>
    <w:p w:rsidR="002742B4" w:rsidRDefault="002742B4" w:rsidP="002742B4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71A47" w:rsidRDefault="002742B4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chương trình công tác Đoàn và phong trào TTN thành phố Thủ Dầu Một năm 2016;</w:t>
      </w:r>
    </w:p>
    <w:p w:rsidR="002742B4" w:rsidRDefault="002742B4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Thường vụ Thành đoàn thông báo việc kiểm tra, đánh giá việc thực hiện giao ước thi đua năm 2016 cụ thể như sau:</w:t>
      </w:r>
    </w:p>
    <w:p w:rsidR="002742B4" w:rsidRDefault="002742B4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9F">
        <w:rPr>
          <w:rFonts w:ascii="Times New Roman" w:hAnsi="Times New Roman" w:cs="Times New Roman"/>
          <w:b/>
          <w:sz w:val="28"/>
          <w:szCs w:val="28"/>
        </w:rPr>
        <w:t>1. Thời gian: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Buổi chiều: từ 13 giờ 30 phút đến 17 giờ</w:t>
      </w:r>
      <w:r w:rsidR="0023371B">
        <w:rPr>
          <w:rFonts w:ascii="Times New Roman" w:hAnsi="Times New Roman" w:cs="Times New Roman"/>
          <w:sz w:val="28"/>
          <w:szCs w:val="28"/>
        </w:rPr>
        <w:t xml:space="preserve"> 00 phút, ngày </w:t>
      </w:r>
      <w:r w:rsidR="00E04DA4">
        <w:rPr>
          <w:rFonts w:ascii="Times New Roman" w:hAnsi="Times New Roman" w:cs="Times New Roman"/>
          <w:sz w:val="28"/>
          <w:szCs w:val="28"/>
        </w:rPr>
        <w:t>28</w:t>
      </w:r>
      <w:r w:rsidR="0023371B">
        <w:rPr>
          <w:rFonts w:ascii="Times New Roman" w:hAnsi="Times New Roman" w:cs="Times New Roman"/>
          <w:sz w:val="28"/>
          <w:szCs w:val="28"/>
        </w:rPr>
        <w:t>/11</w:t>
      </w:r>
      <w:r w:rsidR="00271A47">
        <w:rPr>
          <w:rFonts w:ascii="Times New Roman" w:hAnsi="Times New Roman" w:cs="Times New Roman"/>
          <w:sz w:val="28"/>
          <w:szCs w:val="28"/>
        </w:rPr>
        <w:t>/2016</w:t>
      </w:r>
      <w:r w:rsidR="0023371B">
        <w:rPr>
          <w:rFonts w:ascii="Times New Roman" w:hAnsi="Times New Roman" w:cs="Times New Roman"/>
          <w:sz w:val="28"/>
          <w:szCs w:val="28"/>
        </w:rPr>
        <w:t xml:space="preserve"> </w:t>
      </w:r>
      <w:r w:rsidR="0023371B" w:rsidRPr="0023371B">
        <w:rPr>
          <w:rFonts w:ascii="Times New Roman" w:hAnsi="Times New Roman" w:cs="Times New Roman"/>
          <w:i/>
          <w:sz w:val="28"/>
          <w:szCs w:val="28"/>
        </w:rPr>
        <w:t xml:space="preserve">(Thứ </w:t>
      </w:r>
      <w:r w:rsidR="00E04DA4">
        <w:rPr>
          <w:rFonts w:ascii="Times New Roman" w:hAnsi="Times New Roman" w:cs="Times New Roman"/>
          <w:i/>
          <w:sz w:val="28"/>
          <w:szCs w:val="28"/>
        </w:rPr>
        <w:t>2</w:t>
      </w:r>
      <w:r w:rsidR="0023371B" w:rsidRPr="0023371B">
        <w:rPr>
          <w:rFonts w:ascii="Times New Roman" w:hAnsi="Times New Roman" w:cs="Times New Roman"/>
          <w:i/>
          <w:sz w:val="28"/>
          <w:szCs w:val="28"/>
        </w:rPr>
        <w:t>)</w:t>
      </w:r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9F">
        <w:rPr>
          <w:rFonts w:ascii="Times New Roman" w:hAnsi="Times New Roman" w:cs="Times New Roman"/>
          <w:b/>
          <w:sz w:val="28"/>
          <w:szCs w:val="28"/>
        </w:rPr>
        <w:t>2. Địa điểm: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47">
        <w:rPr>
          <w:rFonts w:ascii="Times New Roman" w:hAnsi="Times New Roman" w:cs="Times New Roman"/>
          <w:sz w:val="28"/>
          <w:szCs w:val="28"/>
        </w:rPr>
        <w:t xml:space="preserve">Hội trường Khối Đảng – Đoàn thể Thành phố </w:t>
      </w:r>
    </w:p>
    <w:p w:rsidR="00624D2C" w:rsidRPr="00CA339F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9F">
        <w:rPr>
          <w:rFonts w:ascii="Times New Roman" w:hAnsi="Times New Roman" w:cs="Times New Roman"/>
          <w:b/>
          <w:sz w:val="28"/>
          <w:szCs w:val="28"/>
        </w:rPr>
        <w:t>3. Thành phầ</w:t>
      </w:r>
      <w:r w:rsidR="00A768D9" w:rsidRPr="00CA339F">
        <w:rPr>
          <w:rFonts w:ascii="Times New Roman" w:hAnsi="Times New Roman" w:cs="Times New Roman"/>
          <w:b/>
          <w:sz w:val="28"/>
          <w:szCs w:val="28"/>
        </w:rPr>
        <w:t>n</w:t>
      </w:r>
      <w:r w:rsidRPr="00CA339F">
        <w:rPr>
          <w:rFonts w:ascii="Times New Roman" w:hAnsi="Times New Roman" w:cs="Times New Roman"/>
          <w:b/>
          <w:sz w:val="28"/>
          <w:szCs w:val="28"/>
        </w:rPr>
        <w:t>.</w:t>
      </w:r>
    </w:p>
    <w:p w:rsidR="00A768D9" w:rsidRPr="00027E25" w:rsidRDefault="00A768D9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3.1 Thành phần đoàn kiểm tra.</w:t>
      </w:r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Đồng chí Nguyễn Văn Sum </w:t>
      </w:r>
      <w:r w:rsidR="00027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Bí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Thành đoàn </w:t>
      </w:r>
      <w:r w:rsidR="00FB4144">
        <w:rPr>
          <w:rFonts w:ascii="Times New Roman" w:hAnsi="Times New Roman" w:cs="Times New Roman"/>
          <w:sz w:val="28"/>
          <w:szCs w:val="28"/>
        </w:rPr>
        <w:tab/>
      </w:r>
      <w:r w:rsidR="00FB4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Trưởng đoàn</w:t>
      </w:r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Đồng chí Nguyễn Minh Huy </w:t>
      </w:r>
      <w:r w:rsidR="00027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02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Bí </w:t>
      </w:r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Thành đoàn </w:t>
      </w:r>
      <w:r w:rsidR="00027E2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Phó đoàn</w:t>
      </w:r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39F">
        <w:rPr>
          <w:rFonts w:ascii="Times New Roman" w:hAnsi="Times New Roman" w:cs="Times New Roman"/>
          <w:i/>
          <w:sz w:val="28"/>
          <w:szCs w:val="28"/>
        </w:rPr>
        <w:t>Các thành viên gồm có:</w:t>
      </w:r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Đồng chí Nguyễn Thị Thả</w:t>
      </w:r>
      <w:r w:rsidR="00E04DA4">
        <w:rPr>
          <w:rFonts w:ascii="Times New Roman" w:hAnsi="Times New Roman" w:cs="Times New Roman"/>
          <w:sz w:val="28"/>
          <w:szCs w:val="28"/>
        </w:rPr>
        <w:t>o Nguyên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P.</w:t>
      </w:r>
      <w:r w:rsidR="0002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Chủ tịch UB Hội thành phố</w:t>
      </w:r>
      <w:r w:rsidR="00271A47">
        <w:rPr>
          <w:rFonts w:ascii="Times New Roman" w:hAnsi="Times New Roman" w:cs="Times New Roman"/>
          <w:sz w:val="28"/>
          <w:szCs w:val="28"/>
        </w:rPr>
        <w:t xml:space="preserve"> - Phụ trách khối Cơ quan.</w:t>
      </w:r>
      <w:proofErr w:type="gramEnd"/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Đồng chí Nguyễn Anh Tuấ</w:t>
      </w:r>
      <w:r w:rsidR="00E04DA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Cán bộ Thành đoàn</w:t>
      </w:r>
      <w:r w:rsidR="00E04D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EBA">
        <w:rPr>
          <w:rFonts w:ascii="Times New Roman" w:hAnsi="Times New Roman" w:cs="Times New Roman"/>
          <w:sz w:val="28"/>
          <w:szCs w:val="28"/>
        </w:rPr>
        <w:t xml:space="preserve">Đồng chí Ngô Kiều Thủy Tiên </w:t>
      </w:r>
      <w:r w:rsidR="00027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Cán bộ Thành đoàn</w:t>
      </w:r>
      <w:r w:rsidR="00E04D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D2C" w:rsidRDefault="00624D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EBA">
        <w:rPr>
          <w:rFonts w:ascii="Times New Roman" w:hAnsi="Times New Roman" w:cs="Times New Roman"/>
          <w:sz w:val="28"/>
          <w:szCs w:val="28"/>
        </w:rPr>
        <w:t xml:space="preserve">Đồng chí </w:t>
      </w:r>
      <w:r w:rsidR="00E04DA4">
        <w:rPr>
          <w:rFonts w:ascii="Times New Roman" w:hAnsi="Times New Roman" w:cs="Times New Roman"/>
          <w:sz w:val="28"/>
          <w:szCs w:val="28"/>
        </w:rPr>
        <w:t>Lý Ngọc Minh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Cán bộ Thành đoàn </w:t>
      </w:r>
      <w:r w:rsidR="00027E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Thư ký</w:t>
      </w:r>
      <w:r w:rsidR="00E04D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E66" w:rsidRPr="0099408E" w:rsidRDefault="00A768D9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E25">
        <w:rPr>
          <w:rFonts w:ascii="Times New Roman" w:hAnsi="Times New Roman" w:cs="Times New Roman"/>
          <w:sz w:val="28"/>
          <w:szCs w:val="28"/>
        </w:rPr>
        <w:t>3.2 Thành phần tiếp đoàn kiể</w:t>
      </w:r>
      <w:r w:rsidR="00757EBA">
        <w:rPr>
          <w:rFonts w:ascii="Times New Roman" w:hAnsi="Times New Roman" w:cs="Times New Roman"/>
          <w:sz w:val="28"/>
          <w:szCs w:val="28"/>
        </w:rPr>
        <w:t xml:space="preserve">m tra: Bí </w:t>
      </w:r>
      <w:proofErr w:type="gramStart"/>
      <w:r w:rsidR="00757EBA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757EBA">
        <w:rPr>
          <w:rFonts w:ascii="Times New Roman" w:hAnsi="Times New Roman" w:cs="Times New Roman"/>
          <w:sz w:val="28"/>
          <w:szCs w:val="28"/>
        </w:rPr>
        <w:t>, Phó Bí thư các CĐ, ĐCS Khối cơ quan Thành phố</w:t>
      </w:r>
      <w:r w:rsidR="00E04DA4">
        <w:rPr>
          <w:rFonts w:ascii="Times New Roman" w:hAnsi="Times New Roman" w:cs="Times New Roman"/>
          <w:sz w:val="28"/>
          <w:szCs w:val="28"/>
        </w:rPr>
        <w:t>.</w:t>
      </w:r>
    </w:p>
    <w:p w:rsidR="00931D20" w:rsidRPr="00CA339F" w:rsidRDefault="00931D20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9F">
        <w:rPr>
          <w:rFonts w:ascii="Times New Roman" w:hAnsi="Times New Roman" w:cs="Times New Roman"/>
          <w:b/>
          <w:sz w:val="28"/>
          <w:szCs w:val="28"/>
        </w:rPr>
        <w:t>4. Nội dung kiểm tra.</w:t>
      </w:r>
    </w:p>
    <w:p w:rsidR="00931D20" w:rsidRDefault="00007418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</w:t>
      </w:r>
      <w:r w:rsidR="00757EBA">
        <w:rPr>
          <w:rFonts w:ascii="Times New Roman" w:hAnsi="Times New Roman" w:cs="Times New Roman"/>
          <w:sz w:val="28"/>
          <w:szCs w:val="28"/>
        </w:rPr>
        <w:t>, thẩm định</w:t>
      </w:r>
      <w:r>
        <w:rPr>
          <w:rFonts w:ascii="Times New Roman" w:hAnsi="Times New Roman" w:cs="Times New Roman"/>
          <w:sz w:val="28"/>
          <w:szCs w:val="28"/>
        </w:rPr>
        <w:t xml:space="preserve"> việc thực hiện </w:t>
      </w:r>
      <w:r w:rsidR="00EF4F2C">
        <w:rPr>
          <w:rFonts w:ascii="Times New Roman" w:hAnsi="Times New Roman" w:cs="Times New Roman"/>
          <w:sz w:val="28"/>
          <w:szCs w:val="28"/>
        </w:rPr>
        <w:t xml:space="preserve">nội dung chương trình công tác Đoàn và phong trào TTN </w:t>
      </w:r>
      <w:r w:rsidR="00757EBA">
        <w:rPr>
          <w:rFonts w:ascii="Times New Roman" w:hAnsi="Times New Roman" w:cs="Times New Roman"/>
          <w:sz w:val="28"/>
          <w:szCs w:val="28"/>
        </w:rPr>
        <w:t>khối cơ quan</w:t>
      </w:r>
      <w:r w:rsidR="00EF4F2C">
        <w:rPr>
          <w:rFonts w:ascii="Times New Roman" w:hAnsi="Times New Roman" w:cs="Times New Roman"/>
          <w:sz w:val="28"/>
          <w:szCs w:val="28"/>
        </w:rPr>
        <w:t xml:space="preserve"> năm 2016.</w:t>
      </w:r>
    </w:p>
    <w:p w:rsidR="00EF4F2C" w:rsidRDefault="00EF4F2C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</w:t>
      </w:r>
      <w:r w:rsidR="00757EBA">
        <w:rPr>
          <w:rFonts w:ascii="Times New Roman" w:hAnsi="Times New Roman" w:cs="Times New Roman"/>
          <w:sz w:val="28"/>
          <w:szCs w:val="28"/>
        </w:rPr>
        <w:t>, thẩm định</w:t>
      </w:r>
      <w:r>
        <w:rPr>
          <w:rFonts w:ascii="Times New Roman" w:hAnsi="Times New Roman" w:cs="Times New Roman"/>
          <w:sz w:val="28"/>
          <w:szCs w:val="28"/>
        </w:rPr>
        <w:t xml:space="preserve"> việc thực hiện các nội dung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giao ước thi đua công tác Đoàn và phong trào TTN năm 2016 do Ban Thường vụ Thành đoàn ban hành.</w:t>
      </w:r>
    </w:p>
    <w:p w:rsidR="00A768D9" w:rsidRPr="00CA339F" w:rsidRDefault="00A768D9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9F">
        <w:rPr>
          <w:rFonts w:ascii="Times New Roman" w:hAnsi="Times New Roman" w:cs="Times New Roman"/>
          <w:b/>
          <w:sz w:val="28"/>
          <w:szCs w:val="28"/>
        </w:rPr>
        <w:t>5. Hình thức kiểm tra.</w:t>
      </w:r>
    </w:p>
    <w:p w:rsidR="00757EBA" w:rsidRDefault="002F1E66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Tiến hành kiểm tra, đánh giá</w:t>
      </w:r>
      <w:r w:rsidR="00757EBA">
        <w:rPr>
          <w:rFonts w:ascii="Times New Roman" w:hAnsi="Times New Roman" w:cs="Times New Roman"/>
          <w:sz w:val="28"/>
          <w:szCs w:val="28"/>
        </w:rPr>
        <w:t>, thẩm định lại các nội dung</w:t>
      </w:r>
      <w:r>
        <w:rPr>
          <w:rFonts w:ascii="Times New Roman" w:hAnsi="Times New Roman" w:cs="Times New Roman"/>
          <w:sz w:val="28"/>
          <w:szCs w:val="28"/>
        </w:rPr>
        <w:t xml:space="preserve"> theo từng mục của giao ước thi đua đã được Ban Thường vụ Thành đoàn ban hành.</w:t>
      </w:r>
    </w:p>
    <w:p w:rsidR="009852CB" w:rsidRDefault="009852CB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Phát biểu đề xuất, kiến nghị của </w:t>
      </w:r>
      <w:r w:rsidR="00757EBA">
        <w:rPr>
          <w:rFonts w:ascii="Times New Roman" w:hAnsi="Times New Roman" w:cs="Times New Roman"/>
          <w:sz w:val="28"/>
          <w:szCs w:val="28"/>
        </w:rPr>
        <w:t>các đơn vị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2CB" w:rsidRDefault="009852CB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Phát biểu kết luận của đoàn kiểm tra.</w:t>
      </w:r>
    </w:p>
    <w:p w:rsidR="00954C03" w:rsidRDefault="00954C03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9F">
        <w:rPr>
          <w:rFonts w:ascii="Times New Roman" w:hAnsi="Times New Roman" w:cs="Times New Roman"/>
          <w:b/>
          <w:sz w:val="28"/>
          <w:szCs w:val="28"/>
        </w:rPr>
        <w:t>6. Yêu cầu chuẩn bị.</w:t>
      </w:r>
    </w:p>
    <w:p w:rsidR="00757EBA" w:rsidRPr="00757EBA" w:rsidRDefault="00757EBA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BA">
        <w:rPr>
          <w:rFonts w:ascii="Times New Roman" w:hAnsi="Times New Roman" w:cs="Times New Roman"/>
          <w:sz w:val="28"/>
          <w:szCs w:val="28"/>
        </w:rPr>
        <w:t xml:space="preserve">Để thuận lợi hơn cho công tác kiểm tra, đánh giá hoạt động các đơn vị trong năm, Ban thường vụ Thành đoàn yêu cầu các đơn vị: </w:t>
      </w:r>
    </w:p>
    <w:p w:rsidR="00CC468D" w:rsidRDefault="00681B6E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EBA">
        <w:rPr>
          <w:rFonts w:ascii="Times New Roman" w:hAnsi="Times New Roman" w:cs="Times New Roman"/>
          <w:sz w:val="28"/>
          <w:szCs w:val="28"/>
        </w:rPr>
        <w:t xml:space="preserve">Gửi </w:t>
      </w:r>
      <w:r w:rsidR="00954C03">
        <w:rPr>
          <w:rFonts w:ascii="Times New Roman" w:hAnsi="Times New Roman" w:cs="Times New Roman"/>
          <w:sz w:val="28"/>
          <w:szCs w:val="28"/>
        </w:rPr>
        <w:t>báo cáo tổng kế</w:t>
      </w:r>
      <w:r w:rsidR="007715D6">
        <w:rPr>
          <w:rFonts w:ascii="Times New Roman" w:hAnsi="Times New Roman" w:cs="Times New Roman"/>
          <w:sz w:val="28"/>
          <w:szCs w:val="28"/>
        </w:rPr>
        <w:t>t năm;</w:t>
      </w:r>
      <w:r w:rsidR="00954C03">
        <w:rPr>
          <w:rFonts w:ascii="Times New Roman" w:hAnsi="Times New Roman" w:cs="Times New Roman"/>
          <w:sz w:val="28"/>
          <w:szCs w:val="28"/>
        </w:rPr>
        <w:t xml:space="preserve"> báo cáo diễn giải giao ướ</w:t>
      </w:r>
      <w:r w:rsidR="007715D6">
        <w:rPr>
          <w:rFonts w:ascii="Times New Roman" w:hAnsi="Times New Roman" w:cs="Times New Roman"/>
          <w:sz w:val="28"/>
          <w:szCs w:val="28"/>
        </w:rPr>
        <w:t xml:space="preserve">c thi đua; </w:t>
      </w:r>
      <w:r w:rsidR="00954C03">
        <w:rPr>
          <w:rFonts w:ascii="Times New Roman" w:hAnsi="Times New Roman" w:cs="Times New Roman"/>
          <w:sz w:val="28"/>
          <w:szCs w:val="28"/>
        </w:rPr>
        <w:t>hình ảnh chứng minh</w:t>
      </w:r>
      <w:r w:rsidR="00F3750B">
        <w:rPr>
          <w:rFonts w:ascii="Times New Roman" w:hAnsi="Times New Roman" w:cs="Times New Roman"/>
          <w:sz w:val="28"/>
          <w:szCs w:val="28"/>
        </w:rPr>
        <w:t xml:space="preserve"> sắp xếp</w:t>
      </w:r>
      <w:r w:rsidR="00954C03">
        <w:rPr>
          <w:rFonts w:ascii="Times New Roman" w:hAnsi="Times New Roman" w:cs="Times New Roman"/>
          <w:sz w:val="28"/>
          <w:szCs w:val="28"/>
        </w:rPr>
        <w:t xml:space="preserve"> theo từng mục của giao ước thi đua </w:t>
      </w:r>
      <w:r w:rsidR="00757EBA">
        <w:rPr>
          <w:rFonts w:ascii="Times New Roman" w:hAnsi="Times New Roman" w:cs="Times New Roman"/>
          <w:sz w:val="28"/>
          <w:szCs w:val="28"/>
        </w:rPr>
        <w:t>(</w:t>
      </w:r>
      <w:r w:rsidR="00954C03">
        <w:rPr>
          <w:rFonts w:ascii="Times New Roman" w:hAnsi="Times New Roman" w:cs="Times New Roman"/>
          <w:sz w:val="28"/>
          <w:szCs w:val="28"/>
        </w:rPr>
        <w:t>hình</w:t>
      </w:r>
      <w:r w:rsidR="00CA339F">
        <w:rPr>
          <w:rFonts w:ascii="Times New Roman" w:hAnsi="Times New Roman" w:cs="Times New Roman"/>
          <w:sz w:val="28"/>
          <w:szCs w:val="28"/>
        </w:rPr>
        <w:t xml:space="preserve"> ảnh phản ánh đủ thông tin</w:t>
      </w:r>
      <w:r w:rsidR="00954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tài liệu, hồ sơ chứng minh theo yêu cầu (sắp xếp theo từng mục của giao ước thi đua) </w:t>
      </w:r>
      <w:r w:rsidR="00CC468D">
        <w:rPr>
          <w:rFonts w:ascii="Times New Roman" w:hAnsi="Times New Roman" w:cs="Times New Roman"/>
          <w:sz w:val="28"/>
          <w:szCs w:val="28"/>
        </w:rPr>
        <w:t>gửi về</w:t>
      </w:r>
      <w:r w:rsidR="00757EBA">
        <w:rPr>
          <w:rFonts w:ascii="Times New Roman" w:hAnsi="Times New Roman" w:cs="Times New Roman"/>
          <w:sz w:val="28"/>
          <w:szCs w:val="28"/>
        </w:rPr>
        <w:t xml:space="preserve"> Thành đoàn trực tiếp Đ/c Nguyên – SĐT 0919.137.051 trong ngày </w:t>
      </w:r>
      <w:r w:rsidR="00757EBA" w:rsidRPr="00757EBA">
        <w:rPr>
          <w:rFonts w:ascii="Times New Roman" w:hAnsi="Times New Roman" w:cs="Times New Roman"/>
          <w:b/>
          <w:sz w:val="28"/>
          <w:szCs w:val="28"/>
          <w:u w:val="single"/>
        </w:rPr>
        <w:t>25/11</w:t>
      </w:r>
      <w:r w:rsidR="00CC468D" w:rsidRPr="00757EBA">
        <w:rPr>
          <w:rFonts w:ascii="Times New Roman" w:hAnsi="Times New Roman" w:cs="Times New Roman"/>
          <w:b/>
          <w:sz w:val="28"/>
          <w:szCs w:val="28"/>
          <w:u w:val="single"/>
        </w:rPr>
        <w:t>/2016 (thứ</w:t>
      </w:r>
      <w:r w:rsidR="00757EBA" w:rsidRPr="00757EBA">
        <w:rPr>
          <w:rFonts w:ascii="Times New Roman" w:hAnsi="Times New Roman" w:cs="Times New Roman"/>
          <w:b/>
          <w:sz w:val="28"/>
          <w:szCs w:val="28"/>
          <w:u w:val="single"/>
        </w:rPr>
        <w:t xml:space="preserve"> 6)</w:t>
      </w:r>
      <w:r w:rsidR="00757EBA">
        <w:rPr>
          <w:rFonts w:ascii="Times New Roman" w:hAnsi="Times New Roman" w:cs="Times New Roman"/>
          <w:sz w:val="28"/>
          <w:szCs w:val="28"/>
        </w:rPr>
        <w:t xml:space="preserve"> để văn phòng Thành Đoàn tiến hành chấm điể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7715D6" w:rsidRDefault="007715D6" w:rsidP="00E04DA4">
      <w:pPr>
        <w:spacing w:before="120" w:after="12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Thường vụ Thành đoàn đề nghị các đơn vị </w:t>
      </w:r>
      <w:r w:rsidR="00A32E4B">
        <w:rPr>
          <w:rFonts w:ascii="Times New Roman" w:hAnsi="Times New Roman" w:cs="Times New Roman"/>
          <w:sz w:val="28"/>
          <w:szCs w:val="28"/>
        </w:rPr>
        <w:t>chuẩn bị đầy đủ các nội dung theo yêu cầu để chương trình làm việc đạt kết quả cao nhất</w:t>
      </w:r>
      <w:proofErr w:type="gramStart"/>
      <w:r w:rsidR="00A32E4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A32E4B">
        <w:rPr>
          <w:rFonts w:ascii="Times New Roman" w:hAnsi="Times New Roman" w:cs="Times New Roman"/>
          <w:sz w:val="28"/>
          <w:szCs w:val="28"/>
        </w:rPr>
        <w:t>.</w:t>
      </w:r>
    </w:p>
    <w:p w:rsidR="004F28AD" w:rsidRPr="004F28AD" w:rsidRDefault="004F28AD" w:rsidP="002742B4">
      <w:pPr>
        <w:spacing w:before="120" w:after="120"/>
        <w:ind w:firstLine="90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5391"/>
      </w:tblGrid>
      <w:tr w:rsidR="004F28AD" w:rsidTr="004F28AD">
        <w:tc>
          <w:tcPr>
            <w:tcW w:w="4428" w:type="dxa"/>
          </w:tcPr>
          <w:p w:rsidR="004F28AD" w:rsidRPr="00027E25" w:rsidRDefault="004F28AD" w:rsidP="00027E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E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4F28AD" w:rsidRPr="00027E25" w:rsidRDefault="004F28AD" w:rsidP="00027E25">
            <w:pPr>
              <w:jc w:val="both"/>
              <w:rPr>
                <w:rFonts w:ascii="Times New Roman" w:hAnsi="Times New Roman" w:cs="Times New Roman"/>
              </w:rPr>
            </w:pPr>
            <w:r w:rsidRPr="00027E25">
              <w:rPr>
                <w:rFonts w:ascii="Times New Roman" w:hAnsi="Times New Roman" w:cs="Times New Roman"/>
              </w:rPr>
              <w:t>- Ban dân vận Thành ủy;</w:t>
            </w:r>
          </w:p>
          <w:p w:rsidR="004F28AD" w:rsidRPr="00027E25" w:rsidRDefault="004F28AD" w:rsidP="00027E25">
            <w:pPr>
              <w:jc w:val="both"/>
              <w:rPr>
                <w:rFonts w:ascii="Times New Roman" w:hAnsi="Times New Roman" w:cs="Times New Roman"/>
              </w:rPr>
            </w:pPr>
            <w:r w:rsidRPr="00027E25">
              <w:rPr>
                <w:rFonts w:ascii="Times New Roman" w:hAnsi="Times New Roman" w:cs="Times New Roman"/>
              </w:rPr>
              <w:t>- Ban Thường vụ Thành đoàn;</w:t>
            </w:r>
          </w:p>
          <w:p w:rsidR="004F28AD" w:rsidRPr="00027E25" w:rsidRDefault="004F28AD" w:rsidP="00027E25">
            <w:pPr>
              <w:jc w:val="both"/>
              <w:rPr>
                <w:rFonts w:ascii="Times New Roman" w:hAnsi="Times New Roman" w:cs="Times New Roman"/>
              </w:rPr>
            </w:pPr>
            <w:r w:rsidRPr="00027E25">
              <w:rPr>
                <w:rFonts w:ascii="Times New Roman" w:hAnsi="Times New Roman" w:cs="Times New Roman"/>
              </w:rPr>
              <w:t>- Đảng ủ</w:t>
            </w:r>
            <w:r w:rsidR="00386CB3">
              <w:rPr>
                <w:rFonts w:ascii="Times New Roman" w:hAnsi="Times New Roman" w:cs="Times New Roman"/>
              </w:rPr>
              <w:t>y các đơn vị;</w:t>
            </w:r>
          </w:p>
          <w:p w:rsidR="004F28AD" w:rsidRPr="00027E25" w:rsidRDefault="004F28AD" w:rsidP="00027E25">
            <w:pPr>
              <w:jc w:val="both"/>
              <w:rPr>
                <w:rFonts w:ascii="Times New Roman" w:hAnsi="Times New Roman" w:cs="Times New Roman"/>
              </w:rPr>
            </w:pPr>
            <w:r w:rsidRPr="00027E25">
              <w:rPr>
                <w:rFonts w:ascii="Times New Roman" w:hAnsi="Times New Roman" w:cs="Times New Roman"/>
              </w:rPr>
              <w:t xml:space="preserve">- </w:t>
            </w:r>
            <w:r w:rsidR="00386CB3">
              <w:rPr>
                <w:rFonts w:ascii="Times New Roman" w:hAnsi="Times New Roman" w:cs="Times New Roman"/>
              </w:rPr>
              <w:t>CĐ, ĐCS Khối cơ quan TP</w:t>
            </w:r>
            <w:r w:rsidRPr="00027E25">
              <w:rPr>
                <w:rFonts w:ascii="Times New Roman" w:hAnsi="Times New Roman" w:cs="Times New Roman"/>
              </w:rPr>
              <w:t>;</w:t>
            </w:r>
          </w:p>
          <w:p w:rsidR="004F28AD" w:rsidRDefault="004F28AD" w:rsidP="00027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5">
              <w:rPr>
                <w:rFonts w:ascii="Times New Roman" w:hAnsi="Times New Roman" w:cs="Times New Roman"/>
              </w:rPr>
              <w:t>- Lưu.</w:t>
            </w:r>
          </w:p>
        </w:tc>
        <w:tc>
          <w:tcPr>
            <w:tcW w:w="5688" w:type="dxa"/>
          </w:tcPr>
          <w:p w:rsidR="004F28AD" w:rsidRPr="004F28AD" w:rsidRDefault="004F28AD" w:rsidP="0002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BAN THƯỜNG VỤ </w:t>
            </w:r>
          </w:p>
          <w:p w:rsidR="004F28AD" w:rsidRPr="00681B6E" w:rsidRDefault="00386CB3" w:rsidP="00027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B6E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4F28AD" w:rsidRPr="00681B6E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:rsidR="004F28AD" w:rsidRPr="004F28AD" w:rsidRDefault="004F28AD" w:rsidP="0002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8AD" w:rsidRPr="00EC79F1" w:rsidRDefault="00EC79F1" w:rsidP="00027E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EC7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(Đã ký)</w:t>
            </w:r>
          </w:p>
          <w:bookmarkEnd w:id="0"/>
          <w:p w:rsidR="004F28AD" w:rsidRPr="004F28AD" w:rsidRDefault="004F28AD" w:rsidP="0002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8AD" w:rsidRPr="004F28AD" w:rsidRDefault="004F28AD" w:rsidP="00027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8AD" w:rsidRPr="004F28AD" w:rsidRDefault="004F28AD" w:rsidP="00427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Nguyễn </w:t>
            </w:r>
            <w:r w:rsidR="00386CB3">
              <w:rPr>
                <w:rFonts w:ascii="Times New Roman" w:hAnsi="Times New Roman" w:cs="Times New Roman"/>
                <w:b/>
                <w:sz w:val="28"/>
                <w:szCs w:val="28"/>
              </w:rPr>
              <w:t>Minh Huy</w:t>
            </w:r>
          </w:p>
        </w:tc>
      </w:tr>
    </w:tbl>
    <w:p w:rsidR="004F28AD" w:rsidRDefault="004F28AD" w:rsidP="002742B4">
      <w:pPr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61EE7" w:rsidRDefault="00061EE7" w:rsidP="002742B4">
      <w:pPr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61EE7" w:rsidRDefault="00061EE7" w:rsidP="002742B4">
      <w:pPr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61EE7" w:rsidRPr="00513CB5" w:rsidRDefault="00061EE7" w:rsidP="00027E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1EE7" w:rsidRPr="00061EE7" w:rsidRDefault="00061EE7" w:rsidP="00061EE7">
      <w:pPr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061EE7" w:rsidRPr="00061EE7" w:rsidSect="00E04DA4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D6" w:rsidRDefault="009170D6" w:rsidP="005A6C47">
      <w:pPr>
        <w:spacing w:after="0" w:line="240" w:lineRule="auto"/>
      </w:pPr>
      <w:r>
        <w:separator/>
      </w:r>
    </w:p>
  </w:endnote>
  <w:endnote w:type="continuationSeparator" w:id="0">
    <w:p w:rsidR="009170D6" w:rsidRDefault="009170D6" w:rsidP="005A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690604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A6C47" w:rsidRPr="005A6C47" w:rsidRDefault="005A6C47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A6C47">
          <w:rPr>
            <w:rFonts w:ascii="Times New Roman" w:hAnsi="Times New Roman" w:cs="Times New Roman"/>
            <w:sz w:val="24"/>
          </w:rPr>
          <w:fldChar w:fldCharType="begin"/>
        </w:r>
        <w:r w:rsidRPr="005A6C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6C47">
          <w:rPr>
            <w:rFonts w:ascii="Times New Roman" w:hAnsi="Times New Roman" w:cs="Times New Roman"/>
            <w:sz w:val="24"/>
          </w:rPr>
          <w:fldChar w:fldCharType="separate"/>
        </w:r>
        <w:r w:rsidR="00EC79F1">
          <w:rPr>
            <w:rFonts w:ascii="Times New Roman" w:hAnsi="Times New Roman" w:cs="Times New Roman"/>
            <w:noProof/>
            <w:sz w:val="24"/>
          </w:rPr>
          <w:t>2</w:t>
        </w:r>
        <w:r w:rsidRPr="005A6C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A6C47" w:rsidRDefault="005A6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D6" w:rsidRDefault="009170D6" w:rsidP="005A6C47">
      <w:pPr>
        <w:spacing w:after="0" w:line="240" w:lineRule="auto"/>
      </w:pPr>
      <w:r>
        <w:separator/>
      </w:r>
    </w:p>
  </w:footnote>
  <w:footnote w:type="continuationSeparator" w:id="0">
    <w:p w:rsidR="009170D6" w:rsidRDefault="009170D6" w:rsidP="005A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B4"/>
    <w:rsid w:val="00007418"/>
    <w:rsid w:val="00027E25"/>
    <w:rsid w:val="00061EE7"/>
    <w:rsid w:val="000A352C"/>
    <w:rsid w:val="00115241"/>
    <w:rsid w:val="00132BA6"/>
    <w:rsid w:val="0023371B"/>
    <w:rsid w:val="00271A47"/>
    <w:rsid w:val="002742B4"/>
    <w:rsid w:val="002F1E66"/>
    <w:rsid w:val="00386CB3"/>
    <w:rsid w:val="00427AB4"/>
    <w:rsid w:val="004D7B99"/>
    <w:rsid w:val="004F28AD"/>
    <w:rsid w:val="00513CB5"/>
    <w:rsid w:val="005A6C47"/>
    <w:rsid w:val="005C6033"/>
    <w:rsid w:val="00624D2C"/>
    <w:rsid w:val="00681B6E"/>
    <w:rsid w:val="006D7612"/>
    <w:rsid w:val="00757EBA"/>
    <w:rsid w:val="007715D6"/>
    <w:rsid w:val="007932CE"/>
    <w:rsid w:val="008A3F34"/>
    <w:rsid w:val="00913282"/>
    <w:rsid w:val="009170D6"/>
    <w:rsid w:val="00931D20"/>
    <w:rsid w:val="00954C03"/>
    <w:rsid w:val="009852CB"/>
    <w:rsid w:val="0099408E"/>
    <w:rsid w:val="009D6CB9"/>
    <w:rsid w:val="00A32E4B"/>
    <w:rsid w:val="00A52959"/>
    <w:rsid w:val="00A768D9"/>
    <w:rsid w:val="00CA339F"/>
    <w:rsid w:val="00CC468D"/>
    <w:rsid w:val="00CE1FB4"/>
    <w:rsid w:val="00DB0B6F"/>
    <w:rsid w:val="00E04DA4"/>
    <w:rsid w:val="00E13079"/>
    <w:rsid w:val="00EC79F1"/>
    <w:rsid w:val="00EF4F2C"/>
    <w:rsid w:val="00F3750B"/>
    <w:rsid w:val="00FB4144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47"/>
  </w:style>
  <w:style w:type="paragraph" w:styleId="Footer">
    <w:name w:val="footer"/>
    <w:basedOn w:val="Normal"/>
    <w:link w:val="FooterChar"/>
    <w:uiPriority w:val="99"/>
    <w:unhideWhenUsed/>
    <w:rsid w:val="005A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47"/>
  </w:style>
  <w:style w:type="paragraph" w:styleId="Footer">
    <w:name w:val="footer"/>
    <w:basedOn w:val="Normal"/>
    <w:link w:val="FooterChar"/>
    <w:uiPriority w:val="99"/>
    <w:unhideWhenUsed/>
    <w:rsid w:val="005A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9614-5238-449B-9AA1-003C81A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ts83dnk</cp:lastModifiedBy>
  <cp:revision>13</cp:revision>
  <cp:lastPrinted>2016-11-23T01:20:00Z</cp:lastPrinted>
  <dcterms:created xsi:type="dcterms:W3CDTF">2016-11-22T23:12:00Z</dcterms:created>
  <dcterms:modified xsi:type="dcterms:W3CDTF">2016-11-23T01:30:00Z</dcterms:modified>
</cp:coreProperties>
</file>