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2A3476" w:rsidTr="000D2A01">
        <w:tc>
          <w:tcPr>
            <w:tcW w:w="4361" w:type="dxa"/>
          </w:tcPr>
          <w:p w:rsidR="002A3476" w:rsidRDefault="002A3476" w:rsidP="002A3476">
            <w:pPr>
              <w:jc w:val="center"/>
              <w:rPr>
                <w:rFonts w:ascii="Times New Roman" w:hAnsi="Times New Roman" w:cs="Times New Roman"/>
                <w:sz w:val="28"/>
                <w:szCs w:val="28"/>
              </w:rPr>
            </w:pPr>
            <w:r>
              <w:rPr>
                <w:rFonts w:ascii="Times New Roman" w:hAnsi="Times New Roman" w:cs="Times New Roman"/>
                <w:sz w:val="28"/>
                <w:szCs w:val="28"/>
              </w:rPr>
              <w:t>ĐOÀN TNCS HỒ CHÍ MINH</w:t>
            </w:r>
          </w:p>
          <w:p w:rsidR="002A3476" w:rsidRPr="002A3476" w:rsidRDefault="002A3476" w:rsidP="002A3476">
            <w:pPr>
              <w:jc w:val="center"/>
              <w:rPr>
                <w:rFonts w:ascii="Times New Roman" w:hAnsi="Times New Roman" w:cs="Times New Roman"/>
                <w:b/>
                <w:sz w:val="28"/>
                <w:szCs w:val="28"/>
              </w:rPr>
            </w:pPr>
            <w:r w:rsidRPr="002A3476">
              <w:rPr>
                <w:rFonts w:ascii="Times New Roman" w:hAnsi="Times New Roman" w:cs="Times New Roman"/>
                <w:b/>
                <w:sz w:val="28"/>
                <w:szCs w:val="28"/>
              </w:rPr>
              <w:t>BCH ĐOÀN TP.THỦ DẦU MỘT</w:t>
            </w:r>
          </w:p>
          <w:p w:rsidR="002A3476" w:rsidRPr="002A3476" w:rsidRDefault="002A3476" w:rsidP="002A3476">
            <w:pPr>
              <w:jc w:val="center"/>
              <w:rPr>
                <w:rFonts w:ascii="Times New Roman" w:hAnsi="Times New Roman" w:cs="Times New Roman"/>
                <w:b/>
                <w:sz w:val="28"/>
                <w:szCs w:val="28"/>
              </w:rPr>
            </w:pPr>
            <w:r w:rsidRPr="002A3476">
              <w:rPr>
                <w:rFonts w:ascii="Times New Roman" w:hAnsi="Times New Roman" w:cs="Times New Roman"/>
                <w:b/>
                <w:sz w:val="28"/>
                <w:szCs w:val="28"/>
              </w:rPr>
              <w:t>***</w:t>
            </w:r>
          </w:p>
          <w:p w:rsidR="002A3476" w:rsidRDefault="002A3476" w:rsidP="002A3476">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10185F">
              <w:rPr>
                <w:rFonts w:ascii="Times New Roman" w:hAnsi="Times New Roman" w:cs="Times New Roman"/>
                <w:sz w:val="28"/>
                <w:szCs w:val="28"/>
              </w:rPr>
              <w:t xml:space="preserve">78 </w:t>
            </w:r>
            <w:r>
              <w:rPr>
                <w:rFonts w:ascii="Times New Roman" w:hAnsi="Times New Roman" w:cs="Times New Roman"/>
                <w:sz w:val="28"/>
                <w:szCs w:val="28"/>
              </w:rPr>
              <w:t>/ĐTN</w:t>
            </w:r>
          </w:p>
          <w:p w:rsidR="002A3476" w:rsidRPr="002A3476" w:rsidRDefault="002A3476" w:rsidP="002A3476">
            <w:pPr>
              <w:jc w:val="center"/>
              <w:rPr>
                <w:rFonts w:ascii="Times New Roman" w:hAnsi="Times New Roman" w:cs="Times New Roman"/>
                <w:i/>
                <w:sz w:val="28"/>
                <w:szCs w:val="28"/>
              </w:rPr>
            </w:pPr>
            <w:r>
              <w:rPr>
                <w:rFonts w:ascii="Times New Roman" w:hAnsi="Times New Roman" w:cs="Times New Roman"/>
                <w:i/>
                <w:sz w:val="26"/>
                <w:szCs w:val="28"/>
              </w:rPr>
              <w:t>Về việc</w:t>
            </w:r>
            <w:r w:rsidRPr="002A3476">
              <w:rPr>
                <w:rFonts w:ascii="Times New Roman" w:hAnsi="Times New Roman" w:cs="Times New Roman"/>
                <w:i/>
                <w:sz w:val="26"/>
                <w:szCs w:val="28"/>
              </w:rPr>
              <w:t xml:space="preserve"> huy động lực lượng tham gia diễn tập phương án chữa cháy và cứu nạn, cứu hộ phối hợp nhiều lực lượng năm 2017</w:t>
            </w:r>
          </w:p>
        </w:tc>
        <w:tc>
          <w:tcPr>
            <w:tcW w:w="5245" w:type="dxa"/>
          </w:tcPr>
          <w:p w:rsidR="002A3476" w:rsidRPr="002A3476" w:rsidRDefault="002A3476" w:rsidP="002A3476">
            <w:pPr>
              <w:jc w:val="center"/>
              <w:rPr>
                <w:rFonts w:ascii="Times New Roman" w:hAnsi="Times New Roman" w:cs="Times New Roman"/>
                <w:b/>
                <w:sz w:val="28"/>
                <w:szCs w:val="28"/>
                <w:u w:val="single"/>
              </w:rPr>
            </w:pPr>
            <w:r w:rsidRPr="002A3476">
              <w:rPr>
                <w:rFonts w:ascii="Times New Roman" w:hAnsi="Times New Roman" w:cs="Times New Roman"/>
                <w:b/>
                <w:sz w:val="28"/>
                <w:szCs w:val="28"/>
                <w:u w:val="single"/>
              </w:rPr>
              <w:t>ĐOÀN TNCS HỒ CHÍ MINH</w:t>
            </w:r>
          </w:p>
          <w:p w:rsidR="002A3476" w:rsidRDefault="002A3476" w:rsidP="002A3476">
            <w:pPr>
              <w:jc w:val="center"/>
              <w:rPr>
                <w:rFonts w:ascii="Times New Roman" w:hAnsi="Times New Roman" w:cs="Times New Roman"/>
                <w:sz w:val="28"/>
                <w:szCs w:val="28"/>
              </w:rPr>
            </w:pPr>
          </w:p>
          <w:p w:rsidR="002A3476" w:rsidRPr="002A3476" w:rsidRDefault="002A3476" w:rsidP="0010185F">
            <w:pPr>
              <w:jc w:val="center"/>
              <w:rPr>
                <w:rFonts w:ascii="Times New Roman" w:hAnsi="Times New Roman" w:cs="Times New Roman"/>
                <w:i/>
                <w:sz w:val="28"/>
                <w:szCs w:val="28"/>
              </w:rPr>
            </w:pPr>
            <w:r w:rsidRPr="002A3476">
              <w:rPr>
                <w:rFonts w:ascii="Times New Roman" w:hAnsi="Times New Roman" w:cs="Times New Roman"/>
                <w:i/>
                <w:sz w:val="28"/>
                <w:szCs w:val="28"/>
              </w:rPr>
              <w:t xml:space="preserve">Thủ Dầu Một, ngày </w:t>
            </w:r>
            <w:r w:rsidR="0010185F">
              <w:rPr>
                <w:rFonts w:ascii="Times New Roman" w:hAnsi="Times New Roman" w:cs="Times New Roman"/>
                <w:i/>
                <w:sz w:val="28"/>
                <w:szCs w:val="28"/>
              </w:rPr>
              <w:t>7</w:t>
            </w:r>
            <w:r w:rsidRPr="002A3476">
              <w:rPr>
                <w:rFonts w:ascii="Times New Roman" w:hAnsi="Times New Roman" w:cs="Times New Roman"/>
                <w:i/>
                <w:sz w:val="28"/>
                <w:szCs w:val="28"/>
              </w:rPr>
              <w:t xml:space="preserve"> tháng 9 năm 2017</w:t>
            </w:r>
          </w:p>
        </w:tc>
      </w:tr>
    </w:tbl>
    <w:p w:rsidR="001034CF" w:rsidRDefault="001034CF">
      <w:pPr>
        <w:rPr>
          <w:rFonts w:ascii="Times New Roman" w:hAnsi="Times New Roman" w:cs="Times New Roman"/>
          <w:sz w:val="28"/>
          <w:szCs w:val="28"/>
        </w:rPr>
      </w:pP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5674"/>
      </w:tblGrid>
      <w:tr w:rsidR="002A3476" w:rsidTr="00C91A2A">
        <w:tc>
          <w:tcPr>
            <w:tcW w:w="1620" w:type="dxa"/>
          </w:tcPr>
          <w:p w:rsidR="002A3476" w:rsidRPr="002A3476" w:rsidRDefault="002A3476">
            <w:pPr>
              <w:rPr>
                <w:rFonts w:ascii="Times New Roman" w:hAnsi="Times New Roman" w:cs="Times New Roman"/>
                <w:b/>
                <w:i/>
                <w:sz w:val="28"/>
                <w:szCs w:val="28"/>
              </w:rPr>
            </w:pPr>
            <w:r w:rsidRPr="002A3476">
              <w:rPr>
                <w:rFonts w:ascii="Times New Roman" w:hAnsi="Times New Roman" w:cs="Times New Roman"/>
                <w:b/>
                <w:i/>
                <w:sz w:val="28"/>
                <w:szCs w:val="28"/>
              </w:rPr>
              <w:t>Kính gửi:</w:t>
            </w:r>
          </w:p>
        </w:tc>
        <w:tc>
          <w:tcPr>
            <w:tcW w:w="5958" w:type="dxa"/>
          </w:tcPr>
          <w:p w:rsidR="002A3476" w:rsidRDefault="002A3476">
            <w:pPr>
              <w:rPr>
                <w:rFonts w:ascii="Times New Roman" w:hAnsi="Times New Roman" w:cs="Times New Roman"/>
                <w:sz w:val="28"/>
                <w:szCs w:val="28"/>
              </w:rPr>
            </w:pPr>
            <w:r>
              <w:rPr>
                <w:rFonts w:ascii="Times New Roman" w:hAnsi="Times New Roman" w:cs="Times New Roman"/>
                <w:sz w:val="28"/>
                <w:szCs w:val="28"/>
              </w:rPr>
              <w:t>- Ban Thường vụ các phường đoàn.</w:t>
            </w:r>
          </w:p>
        </w:tc>
      </w:tr>
    </w:tbl>
    <w:p w:rsidR="002A3476" w:rsidRDefault="002A3476">
      <w:pPr>
        <w:rPr>
          <w:rFonts w:ascii="Times New Roman" w:hAnsi="Times New Roman" w:cs="Times New Roman"/>
          <w:sz w:val="28"/>
          <w:szCs w:val="28"/>
        </w:rPr>
      </w:pPr>
    </w:p>
    <w:p w:rsidR="002A3476" w:rsidRDefault="002A3476"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xml:space="preserve">Thực hiện Kế hoạch của UBND thành phố về việc tổ chức diễn tập phương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chữa cháy và cứu nạn, cứu hộ phối hợp nhiều lực lượng tại tòa nhà Sora Gardens I;</w:t>
      </w:r>
    </w:p>
    <w:p w:rsidR="002A3476" w:rsidRDefault="00675897"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Ban Thường vụ Thành đoàn thống nhất huy động lực lượng đoàn viên, thanh niên của các đơn vị tham gia diễn tập với các nội dung cụ thể như sau:</w:t>
      </w:r>
    </w:p>
    <w:p w:rsidR="00675897" w:rsidRPr="00C91A2A" w:rsidRDefault="00675897" w:rsidP="002A3476">
      <w:pPr>
        <w:spacing w:before="120" w:after="120"/>
        <w:ind w:firstLine="810"/>
        <w:jc w:val="both"/>
        <w:rPr>
          <w:rFonts w:ascii="Times New Roman" w:hAnsi="Times New Roman" w:cs="Times New Roman"/>
          <w:b/>
          <w:sz w:val="28"/>
          <w:szCs w:val="28"/>
        </w:rPr>
      </w:pPr>
      <w:r w:rsidRPr="00C91A2A">
        <w:rPr>
          <w:rFonts w:ascii="Times New Roman" w:hAnsi="Times New Roman" w:cs="Times New Roman"/>
          <w:b/>
          <w:sz w:val="28"/>
          <w:szCs w:val="28"/>
        </w:rPr>
        <w:t xml:space="preserve">1. Thời gian: </w:t>
      </w:r>
    </w:p>
    <w:p w:rsidR="00675897" w:rsidRDefault="00675897" w:rsidP="002A3476">
      <w:pPr>
        <w:spacing w:before="120" w:after="120"/>
        <w:ind w:firstLine="810"/>
        <w:jc w:val="both"/>
        <w:rPr>
          <w:rFonts w:ascii="Times New Roman" w:hAnsi="Times New Roman" w:cs="Times New Roman"/>
          <w:sz w:val="28"/>
          <w:szCs w:val="28"/>
        </w:rPr>
      </w:pPr>
      <w:proofErr w:type="gramStart"/>
      <w:r>
        <w:rPr>
          <w:rFonts w:ascii="Times New Roman" w:hAnsi="Times New Roman" w:cs="Times New Roman"/>
          <w:sz w:val="28"/>
          <w:szCs w:val="28"/>
        </w:rPr>
        <w:t>Từ lúc 8 giờ 00 phút các ngày 8/9/2017 (thứ sáu), 9/9/2017 (thứ bảy), 11/9/2017 (thứ hai) và 15/9/2017 (thứ sáu).</w:t>
      </w:r>
      <w:proofErr w:type="gramEnd"/>
    </w:p>
    <w:p w:rsidR="00675897" w:rsidRDefault="00675897" w:rsidP="002A3476">
      <w:pPr>
        <w:spacing w:before="120" w:after="120"/>
        <w:ind w:firstLine="810"/>
        <w:jc w:val="both"/>
        <w:rPr>
          <w:rFonts w:ascii="Times New Roman" w:hAnsi="Times New Roman" w:cs="Times New Roman"/>
          <w:sz w:val="28"/>
          <w:szCs w:val="28"/>
        </w:rPr>
      </w:pPr>
      <w:r w:rsidRPr="00C91A2A">
        <w:rPr>
          <w:rFonts w:ascii="Times New Roman" w:hAnsi="Times New Roman" w:cs="Times New Roman"/>
          <w:b/>
          <w:sz w:val="28"/>
          <w:szCs w:val="28"/>
        </w:rPr>
        <w:t>2. Địa điểm:</w:t>
      </w:r>
      <w:r>
        <w:rPr>
          <w:rFonts w:ascii="Times New Roman" w:hAnsi="Times New Roman" w:cs="Times New Roman"/>
          <w:sz w:val="28"/>
          <w:szCs w:val="28"/>
        </w:rPr>
        <w:t xml:space="preserve"> Tòa nhà Sora Gardens I tại lô C18, đường Hùng Vương, phường Hòa Phú, thành phố Thủ Dầu Một.</w:t>
      </w:r>
    </w:p>
    <w:p w:rsidR="00675897" w:rsidRPr="00C91A2A" w:rsidRDefault="00675897" w:rsidP="002A3476">
      <w:pPr>
        <w:spacing w:before="120" w:after="120"/>
        <w:ind w:firstLine="810"/>
        <w:jc w:val="both"/>
        <w:rPr>
          <w:rFonts w:ascii="Times New Roman" w:hAnsi="Times New Roman" w:cs="Times New Roman"/>
          <w:b/>
          <w:sz w:val="28"/>
          <w:szCs w:val="28"/>
        </w:rPr>
      </w:pPr>
      <w:r w:rsidRPr="00C91A2A">
        <w:rPr>
          <w:rFonts w:ascii="Times New Roman" w:hAnsi="Times New Roman" w:cs="Times New Roman"/>
          <w:b/>
          <w:sz w:val="28"/>
          <w:szCs w:val="28"/>
        </w:rPr>
        <w:t>3. Thành phần, số lượng:</w:t>
      </w:r>
    </w:p>
    <w:p w:rsidR="00675897" w:rsidRDefault="00675897"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Thành đoàn: 02 đồng chí, gồm đồng chí Nguyễn Anh Tuấ</w:t>
      </w:r>
      <w:r w:rsidR="005600F5">
        <w:rPr>
          <w:rFonts w:ascii="Times New Roman" w:hAnsi="Times New Roman" w:cs="Times New Roman"/>
          <w:sz w:val="28"/>
          <w:szCs w:val="28"/>
        </w:rPr>
        <w:t>n và</w:t>
      </w:r>
      <w:r>
        <w:rPr>
          <w:rFonts w:ascii="Times New Roman" w:hAnsi="Times New Roman" w:cs="Times New Roman"/>
          <w:sz w:val="28"/>
          <w:szCs w:val="28"/>
        </w:rPr>
        <w:t xml:space="preserve"> Đỗ </w:t>
      </w:r>
      <w:r w:rsidR="0010185F">
        <w:rPr>
          <w:rFonts w:ascii="Times New Roman" w:hAnsi="Times New Roman" w:cs="Times New Roman"/>
          <w:sz w:val="28"/>
          <w:szCs w:val="28"/>
        </w:rPr>
        <w:t>Nguyễn Đức</w:t>
      </w:r>
      <w:r>
        <w:rPr>
          <w:rFonts w:ascii="Times New Roman" w:hAnsi="Times New Roman" w:cs="Times New Roman"/>
          <w:sz w:val="28"/>
          <w:szCs w:val="28"/>
        </w:rPr>
        <w:t xml:space="preserve"> Lợi</w:t>
      </w:r>
      <w:r w:rsidR="005600F5">
        <w:rPr>
          <w:rFonts w:ascii="Times New Roman" w:hAnsi="Times New Roman" w:cs="Times New Roman"/>
          <w:sz w:val="28"/>
          <w:szCs w:val="28"/>
        </w:rPr>
        <w:t>, đồng thời, giao</w:t>
      </w:r>
      <w:r>
        <w:rPr>
          <w:rFonts w:ascii="Times New Roman" w:hAnsi="Times New Roman" w:cs="Times New Roman"/>
          <w:sz w:val="28"/>
          <w:szCs w:val="28"/>
        </w:rPr>
        <w:t xml:space="preserve"> đồng chí Nguyễn Anh Tuấn phụ trách</w:t>
      </w:r>
      <w:r w:rsidR="005600F5">
        <w:rPr>
          <w:rFonts w:ascii="Times New Roman" w:hAnsi="Times New Roman" w:cs="Times New Roman"/>
          <w:sz w:val="28"/>
          <w:szCs w:val="28"/>
        </w:rPr>
        <w:t xml:space="preserve"> </w:t>
      </w:r>
      <w:proofErr w:type="gramStart"/>
      <w:r w:rsidR="005600F5">
        <w:rPr>
          <w:rFonts w:ascii="Times New Roman" w:hAnsi="Times New Roman" w:cs="Times New Roman"/>
          <w:sz w:val="28"/>
          <w:szCs w:val="28"/>
        </w:rPr>
        <w:t>chung</w:t>
      </w:r>
      <w:proofErr w:type="gramEnd"/>
      <w:r>
        <w:rPr>
          <w:rFonts w:ascii="Times New Roman" w:hAnsi="Times New Roman" w:cs="Times New Roman"/>
          <w:sz w:val="28"/>
          <w:szCs w:val="28"/>
        </w:rPr>
        <w:t xml:space="preserve">. </w:t>
      </w:r>
    </w:p>
    <w:p w:rsidR="000D138E" w:rsidRDefault="000D138E"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Các phường đoàn gồm Hóa Phú, Phú Tân, Phú Mỹ: 05 đồng chí/đơn vị.</w:t>
      </w:r>
    </w:p>
    <w:p w:rsidR="000D138E" w:rsidRDefault="000D138E"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Các phường đoàn còn lại: 03 đồng chí/đơn vị.</w:t>
      </w:r>
    </w:p>
    <w:p w:rsidR="005600F5" w:rsidRDefault="005600F5" w:rsidP="002A3476">
      <w:pPr>
        <w:spacing w:before="120" w:after="120"/>
        <w:ind w:firstLine="810"/>
        <w:jc w:val="both"/>
        <w:rPr>
          <w:rFonts w:ascii="Times New Roman" w:hAnsi="Times New Roman" w:cs="Times New Roman"/>
          <w:sz w:val="28"/>
          <w:szCs w:val="28"/>
        </w:rPr>
      </w:pPr>
      <w:r w:rsidRPr="005600F5">
        <w:rPr>
          <w:rFonts w:ascii="Times New Roman" w:hAnsi="Times New Roman" w:cs="Times New Roman"/>
          <w:b/>
          <w:sz w:val="28"/>
          <w:szCs w:val="28"/>
        </w:rPr>
        <w:t>4. Nội dung:</w:t>
      </w:r>
      <w:r>
        <w:rPr>
          <w:rFonts w:ascii="Times New Roman" w:hAnsi="Times New Roman" w:cs="Times New Roman"/>
          <w:sz w:val="28"/>
          <w:szCs w:val="28"/>
        </w:rPr>
        <w:t xml:space="preserve"> </w:t>
      </w:r>
    </w:p>
    <w:p w:rsidR="005600F5" w:rsidRDefault="005600F5"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xml:space="preserve">Tham gia đóng giả nạn nhân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kịch bản diễn tập phương án.</w:t>
      </w:r>
    </w:p>
    <w:p w:rsidR="0010185F" w:rsidRDefault="005600F5" w:rsidP="002A3476">
      <w:pPr>
        <w:spacing w:before="120" w:after="120"/>
        <w:ind w:firstLine="810"/>
        <w:jc w:val="both"/>
        <w:rPr>
          <w:rFonts w:ascii="Times New Roman" w:hAnsi="Times New Roman" w:cs="Times New Roman"/>
          <w:b/>
          <w:sz w:val="28"/>
          <w:szCs w:val="28"/>
        </w:rPr>
      </w:pPr>
      <w:r>
        <w:rPr>
          <w:rFonts w:ascii="Times New Roman" w:hAnsi="Times New Roman" w:cs="Times New Roman"/>
          <w:b/>
          <w:sz w:val="28"/>
          <w:szCs w:val="28"/>
        </w:rPr>
        <w:t>5</w:t>
      </w:r>
      <w:r w:rsidR="000D138E" w:rsidRPr="00C91A2A">
        <w:rPr>
          <w:rFonts w:ascii="Times New Roman" w:hAnsi="Times New Roman" w:cs="Times New Roman"/>
          <w:b/>
          <w:sz w:val="28"/>
          <w:szCs w:val="28"/>
        </w:rPr>
        <w:t>. Yêu cầ</w:t>
      </w:r>
      <w:r w:rsidR="0010185F">
        <w:rPr>
          <w:rFonts w:ascii="Times New Roman" w:hAnsi="Times New Roman" w:cs="Times New Roman"/>
          <w:b/>
          <w:sz w:val="28"/>
          <w:szCs w:val="28"/>
        </w:rPr>
        <w:t>u:</w:t>
      </w:r>
    </w:p>
    <w:p w:rsidR="003B41AA" w:rsidRDefault="003B41AA"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Các đơn vị chọn cử đủ số lượng; các thành viên phải tham gia xuyên suốt chương trình, không thay đổi người gây ảnh hưởng đến quá trình hướng dẫn, tập luyện và thực hành diễn tập.</w:t>
      </w:r>
    </w:p>
    <w:p w:rsidR="003B41AA" w:rsidRDefault="003B41AA"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lastRenderedPageBreak/>
        <w:t>- Các đồng chí được chọn có mặt đúng thời gian, địa điểm, chấp hành nghiêm các quy định của Ban tổ chức để đảm bảo tuyệt đố</w:t>
      </w:r>
      <w:r w:rsidR="00C91A2A">
        <w:rPr>
          <w:rFonts w:ascii="Times New Roman" w:hAnsi="Times New Roman" w:cs="Times New Roman"/>
          <w:sz w:val="28"/>
          <w:szCs w:val="28"/>
        </w:rPr>
        <w:t xml:space="preserve">i </w:t>
      </w:r>
      <w:proofErr w:type="gramStart"/>
      <w:r w:rsidR="00C91A2A">
        <w:rPr>
          <w:rFonts w:ascii="Times New Roman" w:hAnsi="Times New Roman" w:cs="Times New Roman"/>
          <w:sz w:val="28"/>
          <w:szCs w:val="28"/>
        </w:rPr>
        <w:t>an</w:t>
      </w:r>
      <w:proofErr w:type="gramEnd"/>
      <w:r w:rsidR="00C91A2A">
        <w:rPr>
          <w:rFonts w:ascii="Times New Roman" w:hAnsi="Times New Roman" w:cs="Times New Roman"/>
          <w:sz w:val="28"/>
          <w:szCs w:val="28"/>
        </w:rPr>
        <w:t xml:space="preserve"> toàn</w:t>
      </w:r>
      <w:r>
        <w:rPr>
          <w:rFonts w:ascii="Times New Roman" w:hAnsi="Times New Roman" w:cs="Times New Roman"/>
          <w:sz w:val="28"/>
          <w:szCs w:val="28"/>
        </w:rPr>
        <w:t>.</w:t>
      </w:r>
    </w:p>
    <w:p w:rsidR="003B41AA" w:rsidRDefault="003B41AA" w:rsidP="002A3476">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 Kịp thời thông tin, báo cáo các vấn đề phát sinh trực tiếp đồ</w:t>
      </w:r>
      <w:r w:rsidR="00C91A2A">
        <w:rPr>
          <w:rFonts w:ascii="Times New Roman" w:hAnsi="Times New Roman" w:cs="Times New Roman"/>
          <w:sz w:val="28"/>
          <w:szCs w:val="28"/>
        </w:rPr>
        <w:t>n</w:t>
      </w:r>
      <w:r>
        <w:rPr>
          <w:rFonts w:ascii="Times New Roman" w:hAnsi="Times New Roman" w:cs="Times New Roman"/>
          <w:sz w:val="28"/>
          <w:szCs w:val="28"/>
        </w:rPr>
        <w:t xml:space="preserve">g chí cán bộ Thành đoàn được phân công phụ trách </w:t>
      </w:r>
      <w:r w:rsidR="00C91A2A">
        <w:rPr>
          <w:rFonts w:ascii="Times New Roman" w:hAnsi="Times New Roman" w:cs="Times New Roman"/>
          <w:sz w:val="28"/>
          <w:szCs w:val="28"/>
        </w:rPr>
        <w:t>để giải quyết.</w:t>
      </w:r>
    </w:p>
    <w:p w:rsidR="00C91A2A" w:rsidRDefault="00C91A2A" w:rsidP="00C91A2A">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Vì tính chất quan trọng và khẩn cấp theo cỉ đạo của UBND thành phố, Ban Thường vụ Thành đoàn đề nghị các đơn vị nghiêm túc triển khai thực hiện, đồng thời, kính mong Đảng ủy, lãnh đạo các địa phương quan tâm chỉ đạo, tạo điều kiện thuận lợi để các đồng chí tham gia, góp phần vào thành công chung của đợt diễn tập</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91A2A" w:rsidRDefault="00C91A2A" w:rsidP="00C91A2A">
      <w:pPr>
        <w:spacing w:before="120" w:after="120"/>
        <w:ind w:firstLine="810"/>
        <w:jc w:val="both"/>
        <w:rPr>
          <w:rFonts w:ascii="Times New Roman" w:hAnsi="Times New Roman" w:cs="Times New Roman"/>
          <w:sz w:val="28"/>
          <w:szCs w:val="28"/>
        </w:rPr>
      </w:pPr>
      <w:r>
        <w:rPr>
          <w:rFonts w:ascii="Times New Roman" w:hAnsi="Times New Roman" w:cs="Times New Roman"/>
          <w:sz w:val="28"/>
          <w:szCs w:val="28"/>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32"/>
      </w:tblGrid>
      <w:tr w:rsidR="00C91A2A" w:rsidTr="00C91A2A">
        <w:tc>
          <w:tcPr>
            <w:tcW w:w="4788" w:type="dxa"/>
          </w:tcPr>
          <w:p w:rsidR="00C91A2A" w:rsidRPr="00C91A2A" w:rsidRDefault="00C91A2A" w:rsidP="00C91A2A">
            <w:pPr>
              <w:jc w:val="both"/>
              <w:rPr>
                <w:rFonts w:ascii="Times New Roman" w:hAnsi="Times New Roman" w:cs="Times New Roman"/>
                <w:b/>
                <w:sz w:val="28"/>
                <w:szCs w:val="28"/>
              </w:rPr>
            </w:pPr>
            <w:r w:rsidRPr="00C91A2A">
              <w:rPr>
                <w:rFonts w:ascii="Times New Roman" w:hAnsi="Times New Roman" w:cs="Times New Roman"/>
                <w:b/>
                <w:sz w:val="28"/>
                <w:szCs w:val="28"/>
              </w:rPr>
              <w:t>Nơi nhận:</w:t>
            </w:r>
          </w:p>
          <w:p w:rsidR="00C91A2A" w:rsidRPr="00C91A2A" w:rsidRDefault="00C91A2A" w:rsidP="00C91A2A">
            <w:pPr>
              <w:jc w:val="both"/>
              <w:rPr>
                <w:rFonts w:ascii="Times New Roman" w:hAnsi="Times New Roman" w:cs="Times New Roman"/>
                <w:sz w:val="26"/>
                <w:szCs w:val="28"/>
              </w:rPr>
            </w:pPr>
            <w:r w:rsidRPr="00C91A2A">
              <w:rPr>
                <w:rFonts w:ascii="Times New Roman" w:hAnsi="Times New Roman" w:cs="Times New Roman"/>
                <w:sz w:val="26"/>
                <w:szCs w:val="28"/>
              </w:rPr>
              <w:t>- TTr Thành đoàn;</w:t>
            </w:r>
          </w:p>
          <w:p w:rsidR="00C91A2A" w:rsidRPr="00C91A2A" w:rsidRDefault="00C91A2A" w:rsidP="00C91A2A">
            <w:pPr>
              <w:jc w:val="both"/>
              <w:rPr>
                <w:rFonts w:ascii="Times New Roman" w:hAnsi="Times New Roman" w:cs="Times New Roman"/>
                <w:sz w:val="26"/>
                <w:szCs w:val="28"/>
              </w:rPr>
            </w:pPr>
            <w:r w:rsidRPr="00C91A2A">
              <w:rPr>
                <w:rFonts w:ascii="Times New Roman" w:hAnsi="Times New Roman" w:cs="Times New Roman"/>
                <w:sz w:val="26"/>
                <w:szCs w:val="28"/>
              </w:rPr>
              <w:t>- Các phường đoàn;</w:t>
            </w:r>
          </w:p>
          <w:p w:rsidR="00C91A2A" w:rsidRPr="00C91A2A" w:rsidRDefault="00C91A2A" w:rsidP="00C91A2A">
            <w:pPr>
              <w:jc w:val="both"/>
              <w:rPr>
                <w:rFonts w:ascii="Times New Roman" w:hAnsi="Times New Roman" w:cs="Times New Roman"/>
                <w:sz w:val="26"/>
                <w:szCs w:val="28"/>
              </w:rPr>
            </w:pPr>
            <w:r w:rsidRPr="00C91A2A">
              <w:rPr>
                <w:rFonts w:ascii="Times New Roman" w:hAnsi="Times New Roman" w:cs="Times New Roman"/>
                <w:sz w:val="26"/>
                <w:szCs w:val="28"/>
              </w:rPr>
              <w:t>- Đ/c Tuấn, Lợi;</w:t>
            </w:r>
          </w:p>
          <w:p w:rsidR="00C91A2A" w:rsidRDefault="00C91A2A" w:rsidP="00C91A2A">
            <w:pPr>
              <w:jc w:val="both"/>
              <w:rPr>
                <w:rFonts w:ascii="Times New Roman" w:hAnsi="Times New Roman" w:cs="Times New Roman"/>
                <w:sz w:val="28"/>
                <w:szCs w:val="28"/>
              </w:rPr>
            </w:pPr>
            <w:r w:rsidRPr="00C91A2A">
              <w:rPr>
                <w:rFonts w:ascii="Times New Roman" w:hAnsi="Times New Roman" w:cs="Times New Roman"/>
                <w:sz w:val="26"/>
                <w:szCs w:val="28"/>
              </w:rPr>
              <w:t>- Lưu.</w:t>
            </w:r>
          </w:p>
        </w:tc>
        <w:tc>
          <w:tcPr>
            <w:tcW w:w="4788" w:type="dxa"/>
          </w:tcPr>
          <w:p w:rsidR="00C91A2A" w:rsidRPr="00C91A2A" w:rsidRDefault="00C91A2A" w:rsidP="00C91A2A">
            <w:pPr>
              <w:jc w:val="center"/>
              <w:rPr>
                <w:rFonts w:ascii="Times New Roman" w:hAnsi="Times New Roman" w:cs="Times New Roman"/>
                <w:b/>
                <w:sz w:val="28"/>
                <w:szCs w:val="28"/>
              </w:rPr>
            </w:pPr>
            <w:r w:rsidRPr="00C91A2A">
              <w:rPr>
                <w:rFonts w:ascii="Times New Roman" w:hAnsi="Times New Roman" w:cs="Times New Roman"/>
                <w:b/>
                <w:sz w:val="28"/>
                <w:szCs w:val="28"/>
              </w:rPr>
              <w:t>TM. BAN THƯỜNG VỤ</w:t>
            </w:r>
          </w:p>
          <w:p w:rsidR="00C91A2A" w:rsidRPr="00C91A2A" w:rsidRDefault="00C91A2A" w:rsidP="00C91A2A">
            <w:pPr>
              <w:jc w:val="center"/>
              <w:rPr>
                <w:rFonts w:ascii="Times New Roman" w:hAnsi="Times New Roman" w:cs="Times New Roman"/>
                <w:b/>
                <w:sz w:val="28"/>
                <w:szCs w:val="28"/>
              </w:rPr>
            </w:pPr>
            <w:r w:rsidRPr="00C91A2A">
              <w:rPr>
                <w:rFonts w:ascii="Times New Roman" w:hAnsi="Times New Roman" w:cs="Times New Roman"/>
                <w:b/>
                <w:sz w:val="28"/>
                <w:szCs w:val="28"/>
              </w:rPr>
              <w:t>BÍ THƯ</w:t>
            </w:r>
          </w:p>
          <w:p w:rsidR="00C91A2A" w:rsidRPr="00C91A2A" w:rsidRDefault="00C91A2A" w:rsidP="00C91A2A">
            <w:pPr>
              <w:jc w:val="center"/>
              <w:rPr>
                <w:rFonts w:ascii="Times New Roman" w:hAnsi="Times New Roman" w:cs="Times New Roman"/>
                <w:b/>
                <w:sz w:val="28"/>
                <w:szCs w:val="28"/>
              </w:rPr>
            </w:pPr>
          </w:p>
          <w:p w:rsidR="00C91A2A" w:rsidRPr="00C91A2A" w:rsidRDefault="00C91A2A" w:rsidP="00C91A2A">
            <w:pPr>
              <w:jc w:val="center"/>
              <w:rPr>
                <w:rFonts w:ascii="Times New Roman" w:hAnsi="Times New Roman" w:cs="Times New Roman"/>
                <w:b/>
                <w:sz w:val="28"/>
                <w:szCs w:val="28"/>
              </w:rPr>
            </w:pPr>
          </w:p>
          <w:p w:rsidR="00C91A2A" w:rsidRPr="0010185F" w:rsidRDefault="0010185F" w:rsidP="00C91A2A">
            <w:pPr>
              <w:jc w:val="center"/>
              <w:rPr>
                <w:rFonts w:ascii="Times New Roman" w:hAnsi="Times New Roman" w:cs="Times New Roman"/>
                <w:b/>
                <w:i/>
                <w:sz w:val="28"/>
                <w:szCs w:val="28"/>
              </w:rPr>
            </w:pPr>
            <w:bookmarkStart w:id="0" w:name="_GoBack"/>
            <w:r w:rsidRPr="0010185F">
              <w:rPr>
                <w:rFonts w:ascii="Times New Roman" w:hAnsi="Times New Roman" w:cs="Times New Roman"/>
                <w:b/>
                <w:i/>
                <w:sz w:val="28"/>
                <w:szCs w:val="28"/>
              </w:rPr>
              <w:t>(Đã ký)</w:t>
            </w:r>
          </w:p>
          <w:bookmarkEnd w:id="0"/>
          <w:p w:rsidR="00C91A2A" w:rsidRPr="00C91A2A" w:rsidRDefault="00C91A2A" w:rsidP="00C91A2A">
            <w:pPr>
              <w:jc w:val="center"/>
              <w:rPr>
                <w:rFonts w:ascii="Times New Roman" w:hAnsi="Times New Roman" w:cs="Times New Roman"/>
                <w:b/>
                <w:sz w:val="28"/>
                <w:szCs w:val="28"/>
              </w:rPr>
            </w:pPr>
          </w:p>
          <w:p w:rsidR="00C91A2A" w:rsidRPr="00C91A2A" w:rsidRDefault="00C91A2A" w:rsidP="00C91A2A">
            <w:pPr>
              <w:jc w:val="center"/>
              <w:rPr>
                <w:rFonts w:ascii="Times New Roman" w:hAnsi="Times New Roman" w:cs="Times New Roman"/>
                <w:b/>
                <w:sz w:val="28"/>
                <w:szCs w:val="28"/>
              </w:rPr>
            </w:pPr>
          </w:p>
          <w:p w:rsidR="00C91A2A" w:rsidRPr="00C91A2A" w:rsidRDefault="00C91A2A" w:rsidP="00C91A2A">
            <w:pPr>
              <w:jc w:val="center"/>
              <w:rPr>
                <w:rFonts w:ascii="Times New Roman" w:hAnsi="Times New Roman" w:cs="Times New Roman"/>
                <w:b/>
                <w:sz w:val="28"/>
                <w:szCs w:val="28"/>
              </w:rPr>
            </w:pPr>
          </w:p>
          <w:p w:rsidR="00C91A2A" w:rsidRPr="00C91A2A" w:rsidRDefault="00C91A2A" w:rsidP="00C91A2A">
            <w:pPr>
              <w:jc w:val="center"/>
              <w:rPr>
                <w:rFonts w:ascii="Times New Roman" w:hAnsi="Times New Roman" w:cs="Times New Roman"/>
                <w:b/>
                <w:sz w:val="28"/>
                <w:szCs w:val="28"/>
              </w:rPr>
            </w:pPr>
            <w:r w:rsidRPr="00C91A2A">
              <w:rPr>
                <w:rFonts w:ascii="Times New Roman" w:hAnsi="Times New Roman" w:cs="Times New Roman"/>
                <w:b/>
                <w:sz w:val="28"/>
                <w:szCs w:val="28"/>
              </w:rPr>
              <w:t>Nguyễn Văn Sum</w:t>
            </w:r>
          </w:p>
        </w:tc>
      </w:tr>
    </w:tbl>
    <w:p w:rsidR="00C91A2A" w:rsidRDefault="00C91A2A" w:rsidP="00C91A2A">
      <w:pPr>
        <w:spacing w:before="120" w:after="120"/>
        <w:ind w:firstLine="810"/>
        <w:jc w:val="both"/>
        <w:rPr>
          <w:rFonts w:ascii="Times New Roman" w:hAnsi="Times New Roman" w:cs="Times New Roman"/>
          <w:sz w:val="28"/>
          <w:szCs w:val="28"/>
        </w:rPr>
      </w:pPr>
    </w:p>
    <w:p w:rsidR="00C91A2A" w:rsidRPr="002A3476" w:rsidRDefault="00C91A2A" w:rsidP="002A3476">
      <w:pPr>
        <w:spacing w:before="120" w:after="120"/>
        <w:ind w:firstLine="810"/>
        <w:jc w:val="both"/>
        <w:rPr>
          <w:rFonts w:ascii="Times New Roman" w:hAnsi="Times New Roman" w:cs="Times New Roman"/>
          <w:sz w:val="28"/>
          <w:szCs w:val="28"/>
        </w:rPr>
      </w:pPr>
    </w:p>
    <w:sectPr w:rsidR="00C91A2A" w:rsidRPr="002A3476" w:rsidSect="0010185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76"/>
    <w:rsid w:val="000D138E"/>
    <w:rsid w:val="000D2A01"/>
    <w:rsid w:val="0010185F"/>
    <w:rsid w:val="001034CF"/>
    <w:rsid w:val="002A3476"/>
    <w:rsid w:val="003B41AA"/>
    <w:rsid w:val="005600F5"/>
    <w:rsid w:val="00675897"/>
    <w:rsid w:val="00C9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3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COMPUTER</cp:lastModifiedBy>
  <cp:revision>6</cp:revision>
  <dcterms:created xsi:type="dcterms:W3CDTF">2017-09-07T03:31:00Z</dcterms:created>
  <dcterms:modified xsi:type="dcterms:W3CDTF">2017-09-07T04:07:00Z</dcterms:modified>
</cp:coreProperties>
</file>