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8"/>
        <w:gridCol w:w="5400"/>
      </w:tblGrid>
      <w:tr w:rsidR="00B62C4A" w:rsidRPr="002510A2" w:rsidTr="002E724B">
        <w:tc>
          <w:tcPr>
            <w:tcW w:w="4788" w:type="dxa"/>
          </w:tcPr>
          <w:p w:rsidR="00B62C4A" w:rsidRPr="002510A2" w:rsidRDefault="00B62C4A" w:rsidP="002E724B">
            <w:pPr>
              <w:jc w:val="center"/>
              <w:rPr>
                <w:rFonts w:ascii="Times New Roman" w:hAnsi="Times New Roman"/>
                <w:szCs w:val="28"/>
              </w:rPr>
            </w:pPr>
            <w:r w:rsidRPr="002510A2">
              <w:rPr>
                <w:rFonts w:ascii="Times New Roman" w:hAnsi="Times New Roman"/>
                <w:szCs w:val="28"/>
              </w:rPr>
              <w:t>TỈNH ĐOÀN BÌNH DƯƠNG</w:t>
            </w:r>
          </w:p>
          <w:p w:rsidR="00B62C4A" w:rsidRPr="002510A2" w:rsidRDefault="00B62C4A" w:rsidP="002E724B">
            <w:pPr>
              <w:jc w:val="center"/>
              <w:rPr>
                <w:rFonts w:ascii="Times New Roman" w:hAnsi="Times New Roman"/>
                <w:b/>
                <w:szCs w:val="28"/>
              </w:rPr>
            </w:pPr>
            <w:r w:rsidRPr="002510A2">
              <w:rPr>
                <w:rFonts w:ascii="Times New Roman" w:hAnsi="Times New Roman"/>
                <w:b/>
                <w:szCs w:val="28"/>
              </w:rPr>
              <w:t>BCH ĐOÀN TP. THỦ DẦU MỘT</w:t>
            </w:r>
          </w:p>
          <w:p w:rsidR="00B62C4A" w:rsidRPr="002510A2" w:rsidRDefault="00B62C4A" w:rsidP="002E724B">
            <w:pPr>
              <w:ind w:hanging="720"/>
              <w:jc w:val="center"/>
              <w:rPr>
                <w:rFonts w:ascii="Times New Roman" w:hAnsi="Times New Roman"/>
                <w:b/>
                <w:szCs w:val="28"/>
              </w:rPr>
            </w:pPr>
            <w:r w:rsidRPr="002510A2">
              <w:rPr>
                <w:rFonts w:ascii="Times New Roman" w:hAnsi="Times New Roman"/>
                <w:b/>
                <w:szCs w:val="28"/>
              </w:rPr>
              <w:t xml:space="preserve">       ***</w:t>
            </w:r>
          </w:p>
          <w:p w:rsidR="00B62C4A" w:rsidRPr="002510A2" w:rsidRDefault="00B62C4A" w:rsidP="00196310">
            <w:pPr>
              <w:ind w:hanging="720"/>
              <w:jc w:val="center"/>
              <w:rPr>
                <w:rFonts w:ascii="Times New Roman" w:hAnsi="Times New Roman"/>
                <w:szCs w:val="28"/>
              </w:rPr>
            </w:pPr>
            <w:r w:rsidRPr="002510A2">
              <w:rPr>
                <w:rFonts w:ascii="Times New Roman" w:hAnsi="Times New Roman"/>
                <w:szCs w:val="28"/>
              </w:rPr>
              <w:t xml:space="preserve">          Số: </w:t>
            </w:r>
            <w:r w:rsidR="00196310">
              <w:rPr>
                <w:rFonts w:ascii="Times New Roman" w:hAnsi="Times New Roman"/>
                <w:szCs w:val="28"/>
              </w:rPr>
              <w:t>126</w:t>
            </w:r>
            <w:r w:rsidRPr="002510A2">
              <w:rPr>
                <w:rFonts w:ascii="Times New Roman" w:hAnsi="Times New Roman"/>
                <w:szCs w:val="28"/>
              </w:rPr>
              <w:t xml:space="preserve"> /TB-ĐTN</w:t>
            </w:r>
          </w:p>
        </w:tc>
        <w:tc>
          <w:tcPr>
            <w:tcW w:w="5400" w:type="dxa"/>
          </w:tcPr>
          <w:p w:rsidR="00B62C4A" w:rsidRPr="002510A2" w:rsidRDefault="00B62C4A" w:rsidP="002E724B">
            <w:pPr>
              <w:jc w:val="center"/>
              <w:rPr>
                <w:rFonts w:ascii="Times New Roman" w:hAnsi="Times New Roman"/>
                <w:b/>
                <w:szCs w:val="28"/>
                <w:u w:val="single"/>
              </w:rPr>
            </w:pPr>
            <w:r w:rsidRPr="002510A2">
              <w:rPr>
                <w:rFonts w:ascii="Times New Roman" w:hAnsi="Times New Roman"/>
                <w:b/>
                <w:szCs w:val="28"/>
                <w:u w:val="single"/>
              </w:rPr>
              <w:t>ĐOÀN TNCS HỒ CHÍ MINH</w:t>
            </w:r>
          </w:p>
          <w:p w:rsidR="00B62C4A" w:rsidRPr="002510A2" w:rsidRDefault="00B62C4A" w:rsidP="002E724B">
            <w:pPr>
              <w:rPr>
                <w:rFonts w:ascii="Times New Roman" w:hAnsi="Times New Roman"/>
                <w:szCs w:val="28"/>
              </w:rPr>
            </w:pPr>
          </w:p>
          <w:p w:rsidR="00B62C4A" w:rsidRPr="002510A2" w:rsidRDefault="00B62C4A" w:rsidP="002E724B">
            <w:pPr>
              <w:rPr>
                <w:rFonts w:ascii="Times New Roman" w:hAnsi="Times New Roman"/>
                <w:i/>
                <w:szCs w:val="28"/>
              </w:rPr>
            </w:pPr>
            <w:r>
              <w:rPr>
                <w:rFonts w:ascii="Times New Roman" w:hAnsi="Times New Roman"/>
                <w:i/>
                <w:szCs w:val="28"/>
              </w:rPr>
              <w:t xml:space="preserve">Thủ Dầu Một, ngày </w:t>
            </w:r>
            <w:r w:rsidR="00196310">
              <w:rPr>
                <w:rFonts w:ascii="Times New Roman" w:hAnsi="Times New Roman"/>
                <w:i/>
                <w:szCs w:val="28"/>
              </w:rPr>
              <w:t>30</w:t>
            </w:r>
            <w:r>
              <w:rPr>
                <w:rFonts w:ascii="Times New Roman" w:hAnsi="Times New Roman"/>
                <w:i/>
                <w:szCs w:val="28"/>
              </w:rPr>
              <w:t xml:space="preserve"> tháng 12</w:t>
            </w:r>
            <w:r w:rsidRPr="002510A2">
              <w:rPr>
                <w:rFonts w:ascii="Times New Roman" w:hAnsi="Times New Roman"/>
                <w:i/>
                <w:szCs w:val="28"/>
              </w:rPr>
              <w:t xml:space="preserve"> năm 2017</w:t>
            </w:r>
          </w:p>
          <w:p w:rsidR="00B62C4A" w:rsidRPr="002510A2" w:rsidRDefault="00B62C4A" w:rsidP="002E724B">
            <w:pPr>
              <w:rPr>
                <w:rFonts w:ascii="Times New Roman" w:hAnsi="Times New Roman"/>
                <w:szCs w:val="28"/>
              </w:rPr>
            </w:pPr>
          </w:p>
        </w:tc>
      </w:tr>
    </w:tbl>
    <w:p w:rsidR="00B62C4A" w:rsidRDefault="00B62C4A" w:rsidP="00B62C4A">
      <w:pPr>
        <w:ind w:firstLine="990"/>
        <w:jc w:val="both"/>
        <w:rPr>
          <w:rFonts w:ascii="Times New Roman" w:hAnsi="Times New Roman"/>
          <w:szCs w:val="28"/>
        </w:rPr>
      </w:pPr>
    </w:p>
    <w:p w:rsidR="00B62C4A" w:rsidRPr="00424AB5" w:rsidRDefault="00B62C4A" w:rsidP="00B62C4A">
      <w:pPr>
        <w:jc w:val="center"/>
        <w:rPr>
          <w:rFonts w:ascii="Times New Roman" w:hAnsi="Times New Roman"/>
          <w:b/>
          <w:szCs w:val="28"/>
        </w:rPr>
      </w:pPr>
      <w:r w:rsidRPr="00424AB5">
        <w:rPr>
          <w:rFonts w:ascii="Times New Roman" w:hAnsi="Times New Roman"/>
          <w:b/>
          <w:szCs w:val="28"/>
        </w:rPr>
        <w:t>THÔNG BÁO</w:t>
      </w:r>
    </w:p>
    <w:p w:rsidR="00B62C4A" w:rsidRPr="00424AB5" w:rsidRDefault="00B62C4A" w:rsidP="00B62C4A">
      <w:pPr>
        <w:jc w:val="center"/>
        <w:rPr>
          <w:rFonts w:ascii="Times New Roman" w:hAnsi="Times New Roman"/>
          <w:b/>
          <w:szCs w:val="28"/>
        </w:rPr>
      </w:pPr>
      <w:r w:rsidRPr="00424AB5">
        <w:rPr>
          <w:rFonts w:ascii="Times New Roman" w:hAnsi="Times New Roman"/>
          <w:b/>
          <w:szCs w:val="28"/>
        </w:rPr>
        <w:t xml:space="preserve">Tổ chức Hội nghị tổng kết công tác Đoàn </w:t>
      </w:r>
      <w:r w:rsidR="000F2F38">
        <w:rPr>
          <w:rFonts w:ascii="Times New Roman" w:hAnsi="Times New Roman"/>
          <w:b/>
          <w:szCs w:val="28"/>
        </w:rPr>
        <w:t xml:space="preserve"> </w:t>
      </w:r>
      <w:r w:rsidRPr="00424AB5">
        <w:rPr>
          <w:rFonts w:ascii="Times New Roman" w:hAnsi="Times New Roman"/>
          <w:b/>
          <w:szCs w:val="28"/>
        </w:rPr>
        <w:t>và phong trào thanh thiếu nhi</w:t>
      </w:r>
    </w:p>
    <w:p w:rsidR="00B62C4A" w:rsidRPr="00424AB5" w:rsidRDefault="00B62C4A" w:rsidP="00B62C4A">
      <w:pPr>
        <w:jc w:val="center"/>
        <w:rPr>
          <w:rFonts w:ascii="Times New Roman" w:hAnsi="Times New Roman"/>
          <w:b/>
          <w:szCs w:val="28"/>
        </w:rPr>
      </w:pPr>
      <w:r w:rsidRPr="00424AB5">
        <w:rPr>
          <w:rFonts w:ascii="Times New Roman" w:hAnsi="Times New Roman"/>
          <w:b/>
          <w:szCs w:val="28"/>
        </w:rPr>
        <w:t>Thành phố Thủ Dầu Một năm 2017</w:t>
      </w:r>
    </w:p>
    <w:p w:rsidR="00B62C4A" w:rsidRDefault="00B62C4A" w:rsidP="00B62C4A">
      <w:pPr>
        <w:jc w:val="both"/>
        <w:rPr>
          <w:rFonts w:ascii="Times New Roman" w:hAnsi="Times New Roman"/>
          <w:szCs w:val="28"/>
        </w:rPr>
      </w:pPr>
    </w:p>
    <w:p w:rsidR="00B62C4A" w:rsidRDefault="00B62C4A" w:rsidP="00B62C4A">
      <w:pPr>
        <w:spacing w:before="120" w:after="120"/>
        <w:ind w:firstLine="990"/>
        <w:jc w:val="both"/>
        <w:rPr>
          <w:rFonts w:ascii="Times New Roman" w:hAnsi="Times New Roman"/>
          <w:szCs w:val="28"/>
        </w:rPr>
      </w:pPr>
      <w:r>
        <w:rPr>
          <w:rFonts w:ascii="Times New Roman" w:hAnsi="Times New Roman"/>
          <w:szCs w:val="28"/>
        </w:rPr>
        <w:t xml:space="preserve">Thực hiện </w:t>
      </w:r>
      <w:r w:rsidR="00424AB5">
        <w:rPr>
          <w:rFonts w:ascii="Times New Roman" w:hAnsi="Times New Roman"/>
          <w:szCs w:val="28"/>
        </w:rPr>
        <w:t xml:space="preserve">Chương </w:t>
      </w:r>
      <w:r>
        <w:rPr>
          <w:rFonts w:ascii="Times New Roman" w:hAnsi="Times New Roman"/>
          <w:szCs w:val="28"/>
        </w:rPr>
        <w:t>trình công tác Đoàn</w:t>
      </w:r>
      <w:r w:rsidR="000F2F38">
        <w:rPr>
          <w:rFonts w:ascii="Times New Roman" w:hAnsi="Times New Roman"/>
          <w:szCs w:val="28"/>
        </w:rPr>
        <w:t xml:space="preserve"> </w:t>
      </w:r>
      <w:r>
        <w:rPr>
          <w:rFonts w:ascii="Times New Roman" w:hAnsi="Times New Roman"/>
          <w:szCs w:val="28"/>
        </w:rPr>
        <w:t>và phong trào thanh thiếu nhi thành phố Thủ Dầu Một năm 2017;</w:t>
      </w:r>
    </w:p>
    <w:p w:rsidR="00B62C4A" w:rsidRDefault="00B62C4A" w:rsidP="00B62C4A">
      <w:pPr>
        <w:spacing w:before="120" w:after="120"/>
        <w:ind w:firstLine="990"/>
        <w:jc w:val="both"/>
        <w:rPr>
          <w:rFonts w:ascii="Times New Roman" w:hAnsi="Times New Roman"/>
          <w:szCs w:val="28"/>
        </w:rPr>
      </w:pPr>
      <w:r>
        <w:rPr>
          <w:rFonts w:ascii="Times New Roman" w:hAnsi="Times New Roman"/>
          <w:szCs w:val="28"/>
        </w:rPr>
        <w:t xml:space="preserve">Nhằm tổng kết, đánh giá kết quả triển khai thực hiện các nhiệm vụ trong năm 2017, xác định phương hướng, hoạt động trọng tâm năm 2018, Ban Thường vụ Thành đoàn </w:t>
      </w:r>
      <w:r w:rsidR="00FD434E">
        <w:rPr>
          <w:rFonts w:ascii="Times New Roman" w:hAnsi="Times New Roman"/>
          <w:szCs w:val="28"/>
        </w:rPr>
        <w:t xml:space="preserve">thông báo </w:t>
      </w:r>
      <w:r>
        <w:rPr>
          <w:rFonts w:ascii="Times New Roman" w:hAnsi="Times New Roman"/>
          <w:szCs w:val="28"/>
        </w:rPr>
        <w:t>tổ chức Hội nghị tổng kết công tác Đoàn</w:t>
      </w:r>
      <w:r w:rsidR="00C61BA3">
        <w:rPr>
          <w:rFonts w:ascii="Times New Roman" w:hAnsi="Times New Roman"/>
          <w:szCs w:val="28"/>
        </w:rPr>
        <w:t xml:space="preserve"> – Hội</w:t>
      </w:r>
      <w:r>
        <w:rPr>
          <w:rFonts w:ascii="Times New Roman" w:hAnsi="Times New Roman"/>
          <w:szCs w:val="28"/>
        </w:rPr>
        <w:t xml:space="preserve"> và phong trào thanh thiếu nhi năm 2017 với các nội dung cụ thể như sau:</w:t>
      </w:r>
    </w:p>
    <w:p w:rsidR="00B62C4A" w:rsidRDefault="00B62C4A" w:rsidP="00B62C4A">
      <w:pPr>
        <w:spacing w:before="120" w:after="120"/>
        <w:ind w:firstLine="990"/>
        <w:jc w:val="both"/>
        <w:rPr>
          <w:rFonts w:ascii="Times New Roman" w:hAnsi="Times New Roman"/>
          <w:szCs w:val="28"/>
        </w:rPr>
      </w:pPr>
      <w:r w:rsidRPr="00424AB5">
        <w:rPr>
          <w:rFonts w:ascii="Times New Roman" w:hAnsi="Times New Roman"/>
          <w:b/>
          <w:szCs w:val="28"/>
        </w:rPr>
        <w:t>1. Thời gian:</w:t>
      </w:r>
      <w:r w:rsidR="00424AB5">
        <w:rPr>
          <w:rFonts w:ascii="Times New Roman" w:hAnsi="Times New Roman"/>
          <w:szCs w:val="28"/>
        </w:rPr>
        <w:t xml:space="preserve"> lúc</w:t>
      </w:r>
      <w:r w:rsidR="00C61BA3">
        <w:rPr>
          <w:rFonts w:ascii="Times New Roman" w:hAnsi="Times New Roman"/>
          <w:szCs w:val="28"/>
        </w:rPr>
        <w:t xml:space="preserve"> 14 giờ 0</w:t>
      </w:r>
      <w:r w:rsidR="00A959F9">
        <w:rPr>
          <w:rFonts w:ascii="Times New Roman" w:hAnsi="Times New Roman"/>
          <w:szCs w:val="28"/>
        </w:rPr>
        <w:t>0 phút, ngày 4 tháng 01</w:t>
      </w:r>
      <w:r w:rsidR="00FD434E">
        <w:rPr>
          <w:rFonts w:ascii="Times New Roman" w:hAnsi="Times New Roman"/>
          <w:szCs w:val="28"/>
        </w:rPr>
        <w:t xml:space="preserve"> năm 2018</w:t>
      </w:r>
      <w:r w:rsidR="00A959F9">
        <w:rPr>
          <w:rFonts w:ascii="Times New Roman" w:hAnsi="Times New Roman"/>
          <w:szCs w:val="28"/>
        </w:rPr>
        <w:t xml:space="preserve"> (thứ 5)</w:t>
      </w:r>
      <w:r w:rsidRPr="00424AB5">
        <w:rPr>
          <w:rFonts w:ascii="Times New Roman" w:hAnsi="Times New Roman"/>
          <w:i/>
          <w:szCs w:val="28"/>
        </w:rPr>
        <w:t>.</w:t>
      </w:r>
      <w:r w:rsidRPr="00B62C4A">
        <w:rPr>
          <w:rFonts w:ascii="Times New Roman" w:hAnsi="Times New Roman"/>
          <w:szCs w:val="28"/>
        </w:rPr>
        <w:t xml:space="preserve"> </w:t>
      </w:r>
    </w:p>
    <w:p w:rsidR="00C61BA3" w:rsidRPr="00C61BA3" w:rsidRDefault="00C61BA3" w:rsidP="00B62C4A">
      <w:pPr>
        <w:spacing w:before="120" w:after="120"/>
        <w:ind w:firstLine="990"/>
        <w:jc w:val="both"/>
        <w:rPr>
          <w:rFonts w:ascii="Times New Roman" w:hAnsi="Times New Roman"/>
          <w:i/>
          <w:szCs w:val="28"/>
        </w:rPr>
      </w:pPr>
      <w:r w:rsidRPr="00C61BA3">
        <w:rPr>
          <w:rFonts w:ascii="Times New Roman" w:hAnsi="Times New Roman"/>
          <w:i/>
          <w:szCs w:val="28"/>
        </w:rPr>
        <w:t>(Đề nghị các đại biểu được triệu tập có mặt trước 15 phút để ổn định, sinh hoạt các nội dung chuẩn bị tổ chức hội nghị).</w:t>
      </w:r>
    </w:p>
    <w:p w:rsidR="00B62C4A" w:rsidRDefault="00B62C4A" w:rsidP="00B62C4A">
      <w:pPr>
        <w:spacing w:before="120" w:after="120"/>
        <w:ind w:firstLine="990"/>
        <w:jc w:val="both"/>
        <w:rPr>
          <w:rFonts w:ascii="Times New Roman" w:hAnsi="Times New Roman"/>
          <w:szCs w:val="28"/>
        </w:rPr>
      </w:pPr>
      <w:r w:rsidRPr="00DE3768">
        <w:rPr>
          <w:rFonts w:ascii="Times New Roman" w:hAnsi="Times New Roman"/>
          <w:b/>
          <w:szCs w:val="28"/>
        </w:rPr>
        <w:t>2. Địa điểm:</w:t>
      </w:r>
      <w:r w:rsidR="00424AB5">
        <w:rPr>
          <w:rFonts w:ascii="Times New Roman" w:hAnsi="Times New Roman"/>
          <w:szCs w:val="28"/>
        </w:rPr>
        <w:t xml:space="preserve"> hội trường B, Thành ủy Thủ Dầu Một</w:t>
      </w:r>
      <w:r w:rsidRPr="00B62C4A">
        <w:rPr>
          <w:rFonts w:ascii="Times New Roman" w:hAnsi="Times New Roman"/>
          <w:szCs w:val="28"/>
        </w:rPr>
        <w:t xml:space="preserve">. </w:t>
      </w:r>
    </w:p>
    <w:p w:rsidR="00B62C4A" w:rsidRPr="00DE3768" w:rsidRDefault="00B62C4A" w:rsidP="00B62C4A">
      <w:pPr>
        <w:spacing w:before="120" w:after="120"/>
        <w:ind w:firstLine="990"/>
        <w:jc w:val="both"/>
        <w:rPr>
          <w:rFonts w:ascii="Times New Roman" w:hAnsi="Times New Roman"/>
          <w:b/>
          <w:szCs w:val="28"/>
        </w:rPr>
      </w:pPr>
      <w:r w:rsidRPr="00DE3768">
        <w:rPr>
          <w:rFonts w:ascii="Times New Roman" w:hAnsi="Times New Roman"/>
          <w:b/>
          <w:szCs w:val="28"/>
        </w:rPr>
        <w:t>3. Thành phần tham dự</w:t>
      </w:r>
      <w:r w:rsidR="00DE3768">
        <w:rPr>
          <w:rFonts w:ascii="Times New Roman" w:hAnsi="Times New Roman"/>
          <w:b/>
          <w:szCs w:val="28"/>
        </w:rPr>
        <w:t>:</w:t>
      </w:r>
      <w:r w:rsidRPr="00DE3768">
        <w:rPr>
          <w:rFonts w:ascii="Times New Roman" w:hAnsi="Times New Roman"/>
          <w:b/>
          <w:szCs w:val="28"/>
        </w:rPr>
        <w:t xml:space="preserve"> </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3.1. Đại biểu khách mời</w:t>
      </w:r>
      <w:r w:rsidR="00CC5D36">
        <w:rPr>
          <w:rFonts w:ascii="Times New Roman" w:hAnsi="Times New Roman"/>
          <w:szCs w:val="28"/>
        </w:rPr>
        <w:t xml:space="preserve"> </w:t>
      </w:r>
      <w:r w:rsidR="00CC5D36" w:rsidRPr="00CC5D36">
        <w:rPr>
          <w:rFonts w:ascii="Times New Roman" w:hAnsi="Times New Roman"/>
          <w:i/>
          <w:szCs w:val="28"/>
        </w:rPr>
        <w:t>(có thư mời riêng)</w:t>
      </w:r>
      <w:r w:rsidR="00DE3768" w:rsidRPr="00CC5D36">
        <w:rPr>
          <w:rFonts w:ascii="Times New Roman" w:hAnsi="Times New Roman"/>
          <w:i/>
          <w:szCs w:val="28"/>
        </w:rPr>
        <w:t>:</w:t>
      </w:r>
      <w:r w:rsidRPr="00B62C4A">
        <w:rPr>
          <w:rFonts w:ascii="Times New Roman" w:hAnsi="Times New Roman"/>
          <w:szCs w:val="28"/>
        </w:rPr>
        <w:t xml:space="preserve"> </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Đại diện </w:t>
      </w:r>
      <w:r w:rsidR="00DE3768">
        <w:rPr>
          <w:rFonts w:ascii="Times New Roman" w:hAnsi="Times New Roman"/>
          <w:szCs w:val="28"/>
        </w:rPr>
        <w:t>Ban Thường vụ Tỉnh đoàn.</w:t>
      </w:r>
      <w:r w:rsidRPr="00B62C4A">
        <w:rPr>
          <w:rFonts w:ascii="Times New Roman" w:hAnsi="Times New Roman"/>
          <w:szCs w:val="28"/>
        </w:rPr>
        <w:t xml:space="preserve"> </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Đại di</w:t>
      </w:r>
      <w:r w:rsidR="00DE3768">
        <w:rPr>
          <w:rFonts w:ascii="Times New Roman" w:hAnsi="Times New Roman"/>
          <w:szCs w:val="28"/>
        </w:rPr>
        <w:t>ện Thường trực Thành ủy, Thường trực Hội đồng nhân dân,  Thường trực UBND, Ban Thường trực UB MTTQ thành phố.</w:t>
      </w:r>
      <w:r w:rsidRPr="00B62C4A">
        <w:rPr>
          <w:rFonts w:ascii="Times New Roman" w:hAnsi="Times New Roman"/>
          <w:szCs w:val="28"/>
        </w:rPr>
        <w:t xml:space="preserve"> </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Đại diện Lãnh đạo các ban x</w:t>
      </w:r>
      <w:r w:rsidR="00DE3768">
        <w:rPr>
          <w:rFonts w:ascii="Times New Roman" w:hAnsi="Times New Roman"/>
          <w:szCs w:val="28"/>
        </w:rPr>
        <w:t>ây dựn</w:t>
      </w:r>
      <w:r w:rsidR="001C4113">
        <w:rPr>
          <w:rFonts w:ascii="Times New Roman" w:hAnsi="Times New Roman"/>
          <w:szCs w:val="28"/>
        </w:rPr>
        <w:t>g Đảng thành ủy</w:t>
      </w:r>
      <w:r w:rsidR="00DE3768">
        <w:rPr>
          <w:rFonts w:ascii="Times New Roman" w:hAnsi="Times New Roman"/>
          <w:szCs w:val="28"/>
        </w:rPr>
        <w:t>.</w:t>
      </w:r>
      <w:r w:rsidRPr="00B62C4A">
        <w:rPr>
          <w:rFonts w:ascii="Times New Roman" w:hAnsi="Times New Roman"/>
          <w:szCs w:val="28"/>
        </w:rPr>
        <w:t xml:space="preserve"> </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Đại diện Lãnh đạo</w:t>
      </w:r>
      <w:r w:rsidR="00DE3768">
        <w:rPr>
          <w:rFonts w:ascii="Times New Roman" w:hAnsi="Times New Roman"/>
          <w:szCs w:val="28"/>
        </w:rPr>
        <w:t xml:space="preserve"> các phòng, ban chuyên môn UBND thành phố.</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Đại diện lãnh đạo</w:t>
      </w:r>
      <w:r w:rsidR="00DE3768">
        <w:rPr>
          <w:rFonts w:ascii="Times New Roman" w:hAnsi="Times New Roman"/>
          <w:szCs w:val="28"/>
        </w:rPr>
        <w:t xml:space="preserve"> cấp ủy</w:t>
      </w:r>
      <w:r w:rsidR="00D01C75">
        <w:rPr>
          <w:rFonts w:ascii="Times New Roman" w:hAnsi="Times New Roman"/>
          <w:szCs w:val="28"/>
        </w:rPr>
        <w:t>, lãnh đạo các địa phương, đơn vị có tổ chức Đoàn – Hội – Đội trực thuộc Thành đoàn.</w:t>
      </w:r>
      <w:r w:rsidRPr="00B62C4A">
        <w:rPr>
          <w:rFonts w:ascii="Times New Roman" w:hAnsi="Times New Roman"/>
          <w:szCs w:val="28"/>
        </w:rPr>
        <w:t xml:space="preserve"> </w:t>
      </w:r>
    </w:p>
    <w:p w:rsidR="00B62C4A" w:rsidRDefault="00D01C75" w:rsidP="00B62C4A">
      <w:pPr>
        <w:spacing w:before="120" w:after="120"/>
        <w:ind w:firstLine="990"/>
        <w:jc w:val="both"/>
        <w:rPr>
          <w:rFonts w:ascii="Times New Roman" w:hAnsi="Times New Roman"/>
          <w:szCs w:val="28"/>
        </w:rPr>
      </w:pPr>
      <w:r>
        <w:rPr>
          <w:rFonts w:ascii="Times New Roman" w:hAnsi="Times New Roman"/>
          <w:szCs w:val="28"/>
        </w:rPr>
        <w:t>3.2. Đại biểu triệu tập.</w:t>
      </w:r>
    </w:p>
    <w:p w:rsidR="00B62C4A"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Các đồ</w:t>
      </w:r>
      <w:r w:rsidR="00D01C75">
        <w:rPr>
          <w:rFonts w:ascii="Times New Roman" w:hAnsi="Times New Roman"/>
          <w:szCs w:val="28"/>
        </w:rPr>
        <w:t xml:space="preserve">ng </w:t>
      </w:r>
      <w:r w:rsidR="00026F04">
        <w:rPr>
          <w:rFonts w:ascii="Times New Roman" w:hAnsi="Times New Roman"/>
          <w:szCs w:val="28"/>
        </w:rPr>
        <w:t>chí Bí thư, phó Bí thư các phường đoàn.</w:t>
      </w:r>
    </w:p>
    <w:p w:rsidR="00026F04" w:rsidRDefault="00026F04" w:rsidP="00B62C4A">
      <w:pPr>
        <w:spacing w:before="120" w:after="120"/>
        <w:ind w:firstLine="990"/>
        <w:jc w:val="both"/>
        <w:rPr>
          <w:rFonts w:ascii="Times New Roman" w:hAnsi="Times New Roman"/>
          <w:szCs w:val="28"/>
        </w:rPr>
      </w:pPr>
      <w:r>
        <w:rPr>
          <w:rFonts w:ascii="Times New Roman" w:hAnsi="Times New Roman"/>
          <w:szCs w:val="28"/>
        </w:rPr>
        <w:t>- Đồng chí Bí thư các đoàn trường THPT.</w:t>
      </w:r>
    </w:p>
    <w:p w:rsidR="00026F04" w:rsidRDefault="00026F04" w:rsidP="00B62C4A">
      <w:pPr>
        <w:spacing w:before="120" w:after="120"/>
        <w:ind w:firstLine="990"/>
        <w:jc w:val="both"/>
        <w:rPr>
          <w:rFonts w:ascii="Times New Roman" w:hAnsi="Times New Roman"/>
          <w:szCs w:val="28"/>
        </w:rPr>
      </w:pPr>
      <w:r>
        <w:rPr>
          <w:rFonts w:ascii="Times New Roman" w:hAnsi="Times New Roman"/>
          <w:szCs w:val="28"/>
        </w:rPr>
        <w:t>- Đồng chí Bí thư đoàn cơ sở, chi đoàn cơ sở khối cơ quan thành phố.</w:t>
      </w:r>
    </w:p>
    <w:p w:rsidR="000F2F38" w:rsidRDefault="00026F04" w:rsidP="00B62C4A">
      <w:pPr>
        <w:spacing w:before="120" w:after="120"/>
        <w:ind w:firstLine="990"/>
        <w:jc w:val="both"/>
        <w:rPr>
          <w:rFonts w:ascii="Times New Roman" w:hAnsi="Times New Roman"/>
          <w:szCs w:val="28"/>
        </w:rPr>
      </w:pPr>
      <w:r>
        <w:rPr>
          <w:rFonts w:ascii="Times New Roman" w:hAnsi="Times New Roman"/>
          <w:szCs w:val="28"/>
        </w:rPr>
        <w:lastRenderedPageBreak/>
        <w:t>- Đồng chí Chủ nhiệm, phó Chủ nhiệm CLB tổng phụ trách Đội thành phố</w:t>
      </w:r>
      <w:r w:rsidR="000F2F38">
        <w:rPr>
          <w:rFonts w:ascii="Times New Roman" w:hAnsi="Times New Roman"/>
          <w:szCs w:val="28"/>
        </w:rPr>
        <w:t>.</w:t>
      </w:r>
    </w:p>
    <w:p w:rsidR="009E153D" w:rsidRPr="00C90FE3" w:rsidRDefault="00B62C4A" w:rsidP="00B62C4A">
      <w:pPr>
        <w:spacing w:before="120" w:after="120"/>
        <w:ind w:firstLine="990"/>
        <w:jc w:val="both"/>
        <w:rPr>
          <w:rFonts w:ascii="Times New Roman" w:hAnsi="Times New Roman"/>
          <w:b/>
          <w:szCs w:val="28"/>
        </w:rPr>
      </w:pPr>
      <w:r w:rsidRPr="00C90FE3">
        <w:rPr>
          <w:rFonts w:ascii="Times New Roman" w:hAnsi="Times New Roman"/>
          <w:b/>
          <w:szCs w:val="28"/>
        </w:rPr>
        <w:t>4. Nội dung</w:t>
      </w:r>
      <w:r w:rsidR="00C90FE3" w:rsidRPr="00C90FE3">
        <w:rPr>
          <w:rFonts w:ascii="Times New Roman" w:hAnsi="Times New Roman"/>
          <w:b/>
          <w:szCs w:val="28"/>
        </w:rPr>
        <w:t>:</w:t>
      </w:r>
      <w:r w:rsidRPr="00C90FE3">
        <w:rPr>
          <w:rFonts w:ascii="Times New Roman" w:hAnsi="Times New Roman"/>
          <w:b/>
          <w:szCs w:val="28"/>
        </w:rPr>
        <w:t xml:space="preserve"> </w:t>
      </w:r>
    </w:p>
    <w:p w:rsidR="009E153D"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Văn nghệ chào mừng. </w:t>
      </w:r>
    </w:p>
    <w:p w:rsidR="009E153D"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Tuyên bố lý do, giới thiệu đại biểu. </w:t>
      </w:r>
    </w:p>
    <w:p w:rsidR="009E153D"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Giới thiệu Chủ </w:t>
      </w:r>
      <w:proofErr w:type="spellStart"/>
      <w:r w:rsidRPr="00B62C4A">
        <w:rPr>
          <w:rFonts w:ascii="Times New Roman" w:hAnsi="Times New Roman"/>
          <w:szCs w:val="28"/>
        </w:rPr>
        <w:t>tọa</w:t>
      </w:r>
      <w:proofErr w:type="spellEnd"/>
      <w:r w:rsidRPr="00B62C4A">
        <w:rPr>
          <w:rFonts w:ascii="Times New Roman" w:hAnsi="Times New Roman"/>
          <w:szCs w:val="28"/>
        </w:rPr>
        <w:t xml:space="preserve">, Thư ký hội nghị. </w:t>
      </w:r>
    </w:p>
    <w:p w:rsidR="009E153D" w:rsidRDefault="00B62C4A" w:rsidP="00026F04">
      <w:pPr>
        <w:spacing w:before="120" w:after="120"/>
        <w:ind w:firstLine="990"/>
        <w:jc w:val="both"/>
        <w:rPr>
          <w:rFonts w:ascii="Times New Roman" w:hAnsi="Times New Roman"/>
          <w:szCs w:val="28"/>
        </w:rPr>
      </w:pPr>
      <w:r w:rsidRPr="00B62C4A">
        <w:rPr>
          <w:rFonts w:ascii="Times New Roman" w:hAnsi="Times New Roman"/>
          <w:szCs w:val="28"/>
        </w:rPr>
        <w:t xml:space="preserve">- Thông qua chương trình hội nghị. </w:t>
      </w:r>
    </w:p>
    <w:p w:rsidR="001C4113" w:rsidRDefault="00B62C4A" w:rsidP="00C61BA3">
      <w:pPr>
        <w:spacing w:before="120" w:after="120"/>
        <w:ind w:firstLine="990"/>
        <w:jc w:val="both"/>
        <w:rPr>
          <w:rFonts w:ascii="Times New Roman" w:hAnsi="Times New Roman"/>
          <w:szCs w:val="28"/>
        </w:rPr>
      </w:pPr>
      <w:r w:rsidRPr="00B62C4A">
        <w:rPr>
          <w:rFonts w:ascii="Times New Roman" w:hAnsi="Times New Roman"/>
          <w:szCs w:val="28"/>
        </w:rPr>
        <w:t>-</w:t>
      </w:r>
      <w:r w:rsidR="00C90FE3">
        <w:rPr>
          <w:rFonts w:ascii="Times New Roman" w:hAnsi="Times New Roman"/>
          <w:szCs w:val="28"/>
        </w:rPr>
        <w:t xml:space="preserve"> </w:t>
      </w:r>
      <w:r w:rsidRPr="00B62C4A">
        <w:rPr>
          <w:rFonts w:ascii="Times New Roman" w:hAnsi="Times New Roman"/>
          <w:szCs w:val="28"/>
        </w:rPr>
        <w:t>Báo</w:t>
      </w:r>
      <w:r w:rsidR="00FD434E">
        <w:rPr>
          <w:rFonts w:ascii="Times New Roman" w:hAnsi="Times New Roman"/>
          <w:szCs w:val="28"/>
        </w:rPr>
        <w:t xml:space="preserve"> cáo kết quả công tác Đoàn</w:t>
      </w:r>
      <w:r w:rsidR="00026F04">
        <w:rPr>
          <w:rFonts w:ascii="Times New Roman" w:hAnsi="Times New Roman"/>
          <w:szCs w:val="28"/>
        </w:rPr>
        <w:t xml:space="preserve"> – Hội</w:t>
      </w:r>
      <w:r w:rsidRPr="00B62C4A">
        <w:rPr>
          <w:rFonts w:ascii="Times New Roman" w:hAnsi="Times New Roman"/>
          <w:szCs w:val="28"/>
        </w:rPr>
        <w:t xml:space="preserve"> và phong trào Thanh thiếu nhi năm 2017. </w:t>
      </w:r>
    </w:p>
    <w:p w:rsidR="009E153D"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Phát biểu ý kiến, </w:t>
      </w:r>
      <w:r w:rsidR="00C161C5">
        <w:rPr>
          <w:rFonts w:ascii="Times New Roman" w:hAnsi="Times New Roman"/>
          <w:szCs w:val="28"/>
        </w:rPr>
        <w:t xml:space="preserve">trình bày </w:t>
      </w:r>
      <w:r w:rsidRPr="00B62C4A">
        <w:rPr>
          <w:rFonts w:ascii="Times New Roman" w:hAnsi="Times New Roman"/>
          <w:szCs w:val="28"/>
        </w:rPr>
        <w:t>tham luận.</w:t>
      </w:r>
    </w:p>
    <w:p w:rsidR="009E153D" w:rsidRDefault="00B62C4A" w:rsidP="00B93AFF">
      <w:pPr>
        <w:spacing w:before="120" w:after="120"/>
        <w:ind w:firstLine="990"/>
        <w:jc w:val="both"/>
        <w:rPr>
          <w:rFonts w:ascii="Times New Roman" w:hAnsi="Times New Roman"/>
          <w:szCs w:val="28"/>
        </w:rPr>
      </w:pPr>
      <w:r w:rsidRPr="00B62C4A">
        <w:rPr>
          <w:rFonts w:ascii="Times New Roman" w:hAnsi="Times New Roman"/>
          <w:szCs w:val="28"/>
        </w:rPr>
        <w:t xml:space="preserve"> - Triển khai </w:t>
      </w:r>
      <w:r w:rsidR="00FD434E">
        <w:rPr>
          <w:rFonts w:ascii="Times New Roman" w:hAnsi="Times New Roman"/>
          <w:szCs w:val="28"/>
        </w:rPr>
        <w:t>Chương trình công tác Đoàn</w:t>
      </w:r>
      <w:r w:rsidR="00026F04">
        <w:rPr>
          <w:rFonts w:ascii="Times New Roman" w:hAnsi="Times New Roman"/>
          <w:szCs w:val="28"/>
        </w:rPr>
        <w:t xml:space="preserve"> – Hội</w:t>
      </w:r>
      <w:r w:rsidRPr="00B62C4A">
        <w:rPr>
          <w:rFonts w:ascii="Times New Roman" w:hAnsi="Times New Roman"/>
          <w:szCs w:val="28"/>
        </w:rPr>
        <w:t xml:space="preserve"> và phong trào thanh thiếu nhi năm 2018</w:t>
      </w:r>
      <w:r w:rsidR="00C90FE3">
        <w:rPr>
          <w:rFonts w:ascii="Times New Roman" w:hAnsi="Times New Roman"/>
          <w:szCs w:val="28"/>
        </w:rPr>
        <w:t>.</w:t>
      </w:r>
      <w:r w:rsidRPr="00B62C4A">
        <w:rPr>
          <w:rFonts w:ascii="Times New Roman" w:hAnsi="Times New Roman"/>
          <w:szCs w:val="28"/>
        </w:rPr>
        <w:t xml:space="preserve"> </w:t>
      </w:r>
    </w:p>
    <w:p w:rsidR="00C90FE3" w:rsidRDefault="00C90FE3" w:rsidP="00B62C4A">
      <w:pPr>
        <w:spacing w:before="120" w:after="120"/>
        <w:ind w:firstLine="990"/>
        <w:jc w:val="both"/>
        <w:rPr>
          <w:rFonts w:ascii="Times New Roman" w:hAnsi="Times New Roman"/>
          <w:szCs w:val="28"/>
        </w:rPr>
      </w:pPr>
      <w:r>
        <w:rPr>
          <w:rFonts w:ascii="Times New Roman" w:hAnsi="Times New Roman"/>
          <w:szCs w:val="28"/>
        </w:rPr>
        <w:t>- Phát biểu chỉ đạo của Ban Thường vụ Tỉnh đoàn</w:t>
      </w:r>
      <w:r w:rsidR="00B62C4A" w:rsidRPr="00B62C4A">
        <w:rPr>
          <w:rFonts w:ascii="Times New Roman" w:hAnsi="Times New Roman"/>
          <w:szCs w:val="28"/>
        </w:rPr>
        <w:t>.</w:t>
      </w:r>
    </w:p>
    <w:p w:rsidR="00B93AFF" w:rsidRDefault="00C90FE3" w:rsidP="00026F04">
      <w:pPr>
        <w:spacing w:before="120" w:after="120"/>
        <w:ind w:firstLine="990"/>
        <w:jc w:val="both"/>
        <w:rPr>
          <w:rFonts w:ascii="Times New Roman" w:hAnsi="Times New Roman"/>
          <w:szCs w:val="28"/>
        </w:rPr>
      </w:pPr>
      <w:r>
        <w:rPr>
          <w:rFonts w:ascii="Times New Roman" w:hAnsi="Times New Roman"/>
          <w:szCs w:val="28"/>
        </w:rPr>
        <w:t>- Phát biểu chỉ đạo của Ban Thường vụ Thành ủy.</w:t>
      </w:r>
      <w:r w:rsidR="00B62C4A" w:rsidRPr="00B62C4A">
        <w:rPr>
          <w:rFonts w:ascii="Times New Roman" w:hAnsi="Times New Roman"/>
          <w:szCs w:val="28"/>
        </w:rPr>
        <w:t xml:space="preserve"> </w:t>
      </w:r>
    </w:p>
    <w:p w:rsidR="00C90FE3" w:rsidRDefault="00B62C4A" w:rsidP="00C90FE3">
      <w:pPr>
        <w:spacing w:before="120" w:after="120"/>
        <w:ind w:firstLine="990"/>
        <w:jc w:val="both"/>
        <w:rPr>
          <w:rFonts w:ascii="Times New Roman" w:hAnsi="Times New Roman"/>
          <w:szCs w:val="28"/>
        </w:rPr>
      </w:pPr>
      <w:r w:rsidRPr="00B62C4A">
        <w:rPr>
          <w:rFonts w:ascii="Times New Roman" w:hAnsi="Times New Roman"/>
          <w:szCs w:val="28"/>
        </w:rPr>
        <w:t xml:space="preserve">- Phát biểu tiếp thu ý kiến </w:t>
      </w:r>
      <w:r w:rsidR="00C90FE3">
        <w:rPr>
          <w:rFonts w:ascii="Times New Roman" w:hAnsi="Times New Roman"/>
          <w:szCs w:val="28"/>
        </w:rPr>
        <w:t xml:space="preserve">chỉ đạo </w:t>
      </w:r>
      <w:r w:rsidRPr="00B62C4A">
        <w:rPr>
          <w:rFonts w:ascii="Times New Roman" w:hAnsi="Times New Roman"/>
          <w:szCs w:val="28"/>
        </w:rPr>
        <w:t>và kết luận</w:t>
      </w:r>
      <w:r w:rsidR="00C90FE3">
        <w:rPr>
          <w:rFonts w:ascii="Times New Roman" w:hAnsi="Times New Roman"/>
          <w:szCs w:val="28"/>
        </w:rPr>
        <w:t xml:space="preserve"> Hội nghị của Ban Thường vụ Thành đ</w:t>
      </w:r>
      <w:r w:rsidRPr="00B62C4A">
        <w:rPr>
          <w:rFonts w:ascii="Times New Roman" w:hAnsi="Times New Roman"/>
          <w:szCs w:val="28"/>
        </w:rPr>
        <w:t xml:space="preserve">oàn. </w:t>
      </w:r>
    </w:p>
    <w:p w:rsidR="00C90FE3" w:rsidRDefault="00B62C4A" w:rsidP="00C90FE3">
      <w:pPr>
        <w:spacing w:before="120" w:after="120"/>
        <w:ind w:firstLine="990"/>
        <w:jc w:val="both"/>
        <w:rPr>
          <w:rFonts w:ascii="Times New Roman" w:hAnsi="Times New Roman"/>
          <w:szCs w:val="28"/>
        </w:rPr>
      </w:pPr>
      <w:r w:rsidRPr="00B62C4A">
        <w:rPr>
          <w:rFonts w:ascii="Times New Roman" w:hAnsi="Times New Roman"/>
          <w:szCs w:val="28"/>
        </w:rPr>
        <w:t>- Khen thư</w:t>
      </w:r>
      <w:r w:rsidR="00FD434E">
        <w:rPr>
          <w:rFonts w:ascii="Times New Roman" w:hAnsi="Times New Roman"/>
          <w:szCs w:val="28"/>
        </w:rPr>
        <w:t>ởng</w:t>
      </w:r>
      <w:r w:rsidRPr="00B62C4A">
        <w:rPr>
          <w:rFonts w:ascii="Times New Roman" w:hAnsi="Times New Roman"/>
          <w:szCs w:val="28"/>
        </w:rPr>
        <w:t>.</w:t>
      </w:r>
    </w:p>
    <w:p w:rsidR="009E153D"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 Kết thúc hội nghị. </w:t>
      </w:r>
    </w:p>
    <w:p w:rsidR="00052173" w:rsidRDefault="00052173" w:rsidP="00B62C4A">
      <w:pPr>
        <w:spacing w:before="120" w:after="120"/>
        <w:ind w:firstLine="990"/>
        <w:jc w:val="both"/>
        <w:rPr>
          <w:rFonts w:ascii="Times New Roman" w:hAnsi="Times New Roman"/>
          <w:szCs w:val="28"/>
        </w:rPr>
      </w:pPr>
      <w:r>
        <w:rPr>
          <w:rFonts w:ascii="Times New Roman" w:hAnsi="Times New Roman"/>
          <w:szCs w:val="28"/>
        </w:rPr>
        <w:t>- Mời dùng cơm chiều.</w:t>
      </w:r>
    </w:p>
    <w:p w:rsidR="00444378" w:rsidRPr="00444378" w:rsidRDefault="00B62C4A" w:rsidP="00B62C4A">
      <w:pPr>
        <w:spacing w:before="120" w:after="120"/>
        <w:ind w:firstLine="990"/>
        <w:jc w:val="both"/>
        <w:rPr>
          <w:rFonts w:ascii="Times New Roman" w:hAnsi="Times New Roman"/>
          <w:b/>
          <w:szCs w:val="28"/>
        </w:rPr>
      </w:pPr>
      <w:r w:rsidRPr="00444378">
        <w:rPr>
          <w:rFonts w:ascii="Times New Roman" w:hAnsi="Times New Roman"/>
          <w:b/>
          <w:szCs w:val="28"/>
        </w:rPr>
        <w:t>5. Yêu cầu chuẩn bị</w:t>
      </w:r>
      <w:r w:rsidR="00444378" w:rsidRPr="00444378">
        <w:rPr>
          <w:rFonts w:ascii="Times New Roman" w:hAnsi="Times New Roman"/>
          <w:b/>
          <w:szCs w:val="28"/>
        </w:rPr>
        <w:t>:</w:t>
      </w:r>
    </w:p>
    <w:p w:rsidR="009E153D" w:rsidRDefault="00B62C4A" w:rsidP="00B62C4A">
      <w:pPr>
        <w:spacing w:before="120" w:after="120"/>
        <w:ind w:firstLine="990"/>
        <w:jc w:val="both"/>
        <w:rPr>
          <w:rFonts w:ascii="Times New Roman" w:hAnsi="Times New Roman"/>
          <w:szCs w:val="28"/>
        </w:rPr>
      </w:pPr>
      <w:r w:rsidRPr="00B62C4A">
        <w:rPr>
          <w:rFonts w:ascii="Times New Roman" w:hAnsi="Times New Roman"/>
          <w:szCs w:val="28"/>
        </w:rPr>
        <w:t xml:space="preserve"> Để chuẩn bị cho việc phát biểu ý kiến tại h</w:t>
      </w:r>
      <w:r w:rsidR="00444378">
        <w:rPr>
          <w:rFonts w:ascii="Times New Roman" w:hAnsi="Times New Roman"/>
          <w:szCs w:val="28"/>
        </w:rPr>
        <w:t>ội nghị, Ban Thường vụ Thành đoàn</w:t>
      </w:r>
      <w:r w:rsidRPr="00B62C4A">
        <w:rPr>
          <w:rFonts w:ascii="Times New Roman" w:hAnsi="Times New Roman"/>
          <w:szCs w:val="28"/>
        </w:rPr>
        <w:t xml:space="preserve"> đề nghị các đơn vị nghiên cứu phát biểu tập trung về các nội dung sau: </w:t>
      </w:r>
    </w:p>
    <w:p w:rsidR="009E153D" w:rsidRDefault="00444378" w:rsidP="009E153D">
      <w:pPr>
        <w:spacing w:before="120" w:after="120"/>
        <w:ind w:firstLine="990"/>
        <w:jc w:val="both"/>
        <w:rPr>
          <w:rFonts w:ascii="Times New Roman" w:hAnsi="Times New Roman"/>
          <w:szCs w:val="28"/>
        </w:rPr>
      </w:pPr>
      <w:r>
        <w:rPr>
          <w:rFonts w:ascii="Times New Roman" w:hAnsi="Times New Roman"/>
          <w:szCs w:val="28"/>
        </w:rPr>
        <w:t xml:space="preserve">- </w:t>
      </w:r>
      <w:r w:rsidR="00FD434E">
        <w:rPr>
          <w:rFonts w:ascii="Times New Roman" w:hAnsi="Times New Roman"/>
          <w:szCs w:val="28"/>
        </w:rPr>
        <w:t xml:space="preserve">Phường </w:t>
      </w:r>
      <w:r w:rsidR="008B36D2">
        <w:rPr>
          <w:rFonts w:ascii="Times New Roman" w:hAnsi="Times New Roman"/>
          <w:szCs w:val="28"/>
        </w:rPr>
        <w:t xml:space="preserve">đoàn </w:t>
      </w:r>
      <w:r w:rsidR="00FD434E">
        <w:rPr>
          <w:rFonts w:ascii="Times New Roman" w:hAnsi="Times New Roman"/>
          <w:szCs w:val="28"/>
        </w:rPr>
        <w:t>Phú Cường</w:t>
      </w:r>
      <w:r w:rsidR="008B36D2">
        <w:rPr>
          <w:rFonts w:ascii="Times New Roman" w:hAnsi="Times New Roman"/>
          <w:szCs w:val="28"/>
        </w:rPr>
        <w:t>: việc huy động các lực lượng, triển khai các phong trào của thanh niên trong việc thực hiện Đề án cuộc vận động xây dựng nếp sống văn hóa, văn minh đô thị của thành ủy</w:t>
      </w:r>
      <w:r w:rsidR="00B62C4A" w:rsidRPr="00B62C4A">
        <w:rPr>
          <w:rFonts w:ascii="Times New Roman" w:hAnsi="Times New Roman"/>
          <w:szCs w:val="28"/>
        </w:rPr>
        <w:t xml:space="preserve">. </w:t>
      </w:r>
    </w:p>
    <w:p w:rsidR="009E153D" w:rsidRDefault="00444378" w:rsidP="009E153D">
      <w:pPr>
        <w:spacing w:before="120" w:after="120"/>
        <w:ind w:firstLine="990"/>
        <w:jc w:val="both"/>
        <w:rPr>
          <w:rFonts w:ascii="Times New Roman" w:hAnsi="Times New Roman"/>
          <w:szCs w:val="28"/>
        </w:rPr>
      </w:pPr>
      <w:r>
        <w:rPr>
          <w:rFonts w:ascii="Times New Roman" w:hAnsi="Times New Roman"/>
          <w:szCs w:val="28"/>
        </w:rPr>
        <w:t xml:space="preserve">- </w:t>
      </w:r>
      <w:r w:rsidR="00FD434E">
        <w:rPr>
          <w:rFonts w:ascii="Times New Roman" w:hAnsi="Times New Roman"/>
          <w:szCs w:val="28"/>
        </w:rPr>
        <w:t xml:space="preserve">Phường </w:t>
      </w:r>
      <w:r w:rsidR="002D10F9">
        <w:rPr>
          <w:rFonts w:ascii="Times New Roman" w:hAnsi="Times New Roman"/>
          <w:szCs w:val="28"/>
        </w:rPr>
        <w:t xml:space="preserve">đoàn </w:t>
      </w:r>
      <w:r w:rsidR="00FD434E">
        <w:rPr>
          <w:rFonts w:ascii="Times New Roman" w:hAnsi="Times New Roman"/>
          <w:szCs w:val="28"/>
        </w:rPr>
        <w:t>Phú Lợi</w:t>
      </w:r>
      <w:r w:rsidR="00B62C4A" w:rsidRPr="00B62C4A">
        <w:rPr>
          <w:rFonts w:ascii="Times New Roman" w:hAnsi="Times New Roman"/>
          <w:szCs w:val="28"/>
        </w:rPr>
        <w:t xml:space="preserve">: các mô hình, giải pháp </w:t>
      </w:r>
      <w:r w:rsidR="002D10F9">
        <w:rPr>
          <w:rFonts w:ascii="Times New Roman" w:hAnsi="Times New Roman"/>
          <w:szCs w:val="28"/>
        </w:rPr>
        <w:t>của đơn vị để thực hiện hiệu quả Đề án đoàn kết tập hợp thanh niên công nhân và kế hoạch số 25 KH/TU của thành ủy.</w:t>
      </w:r>
      <w:r w:rsidR="00B62C4A" w:rsidRPr="00B62C4A">
        <w:rPr>
          <w:rFonts w:ascii="Times New Roman" w:hAnsi="Times New Roman"/>
          <w:szCs w:val="28"/>
        </w:rPr>
        <w:t xml:space="preserve"> </w:t>
      </w:r>
    </w:p>
    <w:p w:rsidR="009E153D" w:rsidRDefault="00444378" w:rsidP="009E153D">
      <w:pPr>
        <w:spacing w:before="120" w:after="120"/>
        <w:ind w:firstLine="990"/>
        <w:jc w:val="both"/>
        <w:rPr>
          <w:rFonts w:ascii="Times New Roman" w:hAnsi="Times New Roman"/>
          <w:szCs w:val="28"/>
        </w:rPr>
      </w:pPr>
      <w:r>
        <w:rPr>
          <w:rFonts w:ascii="Times New Roman" w:hAnsi="Times New Roman"/>
          <w:szCs w:val="28"/>
        </w:rPr>
        <w:t xml:space="preserve">- </w:t>
      </w:r>
      <w:r w:rsidR="00FD434E">
        <w:rPr>
          <w:rFonts w:ascii="Times New Roman" w:hAnsi="Times New Roman"/>
          <w:szCs w:val="28"/>
        </w:rPr>
        <w:t xml:space="preserve">Phường </w:t>
      </w:r>
      <w:r w:rsidR="002D10F9">
        <w:rPr>
          <w:rFonts w:ascii="Times New Roman" w:hAnsi="Times New Roman"/>
          <w:szCs w:val="28"/>
        </w:rPr>
        <w:t xml:space="preserve">đoàn </w:t>
      </w:r>
      <w:r w:rsidR="00FD434E">
        <w:rPr>
          <w:rFonts w:ascii="Times New Roman" w:hAnsi="Times New Roman"/>
          <w:szCs w:val="28"/>
        </w:rPr>
        <w:t>Hiệp An</w:t>
      </w:r>
      <w:r w:rsidR="00B62C4A" w:rsidRPr="00B62C4A">
        <w:rPr>
          <w:rFonts w:ascii="Times New Roman" w:hAnsi="Times New Roman"/>
          <w:szCs w:val="28"/>
        </w:rPr>
        <w:t>: Công tác chăm lo và tổ chức các hoạt động Đoàn - Hội trong thanh niên d</w:t>
      </w:r>
      <w:r w:rsidR="00FD434E">
        <w:rPr>
          <w:rFonts w:ascii="Times New Roman" w:hAnsi="Times New Roman"/>
          <w:szCs w:val="28"/>
        </w:rPr>
        <w:t xml:space="preserve">ân tộc </w:t>
      </w:r>
      <w:r w:rsidR="002D10F9">
        <w:rPr>
          <w:rFonts w:ascii="Times New Roman" w:hAnsi="Times New Roman"/>
          <w:szCs w:val="28"/>
        </w:rPr>
        <w:t xml:space="preserve">thiểu số </w:t>
      </w:r>
      <w:r w:rsidR="00FD434E">
        <w:rPr>
          <w:rFonts w:ascii="Times New Roman" w:hAnsi="Times New Roman"/>
          <w:szCs w:val="28"/>
        </w:rPr>
        <w:t>trên địa bàn</w:t>
      </w:r>
      <w:r w:rsidR="00B62C4A" w:rsidRPr="00B62C4A">
        <w:rPr>
          <w:rFonts w:ascii="Times New Roman" w:hAnsi="Times New Roman"/>
          <w:szCs w:val="28"/>
        </w:rPr>
        <w:t xml:space="preserve">. </w:t>
      </w:r>
    </w:p>
    <w:p w:rsidR="009E153D" w:rsidRDefault="00FD434E" w:rsidP="009E153D">
      <w:pPr>
        <w:spacing w:before="120" w:after="120"/>
        <w:ind w:firstLine="990"/>
        <w:jc w:val="both"/>
        <w:rPr>
          <w:rFonts w:ascii="Times New Roman" w:hAnsi="Times New Roman"/>
          <w:szCs w:val="28"/>
        </w:rPr>
      </w:pPr>
      <w:r>
        <w:rPr>
          <w:rFonts w:ascii="Times New Roman" w:hAnsi="Times New Roman"/>
          <w:szCs w:val="28"/>
        </w:rPr>
        <w:t xml:space="preserve">- Phường </w:t>
      </w:r>
      <w:r w:rsidR="002D10F9">
        <w:rPr>
          <w:rFonts w:ascii="Times New Roman" w:hAnsi="Times New Roman"/>
          <w:szCs w:val="28"/>
        </w:rPr>
        <w:t>đoàn Hiệp Thành: công tác chăm sóc, giáo dục thiếu nhi, đặc biệt là thiếu nhi con em công nhân.</w:t>
      </w:r>
    </w:p>
    <w:p w:rsidR="00E752D2" w:rsidRDefault="00E752D2" w:rsidP="009E153D">
      <w:pPr>
        <w:spacing w:before="120" w:after="120"/>
        <w:ind w:firstLine="990"/>
        <w:jc w:val="both"/>
        <w:rPr>
          <w:rFonts w:ascii="Times New Roman" w:hAnsi="Times New Roman"/>
          <w:szCs w:val="28"/>
        </w:rPr>
      </w:pPr>
      <w:r>
        <w:rPr>
          <w:rFonts w:ascii="Times New Roman" w:hAnsi="Times New Roman"/>
          <w:szCs w:val="28"/>
        </w:rPr>
        <w:lastRenderedPageBreak/>
        <w:t>- Đoàn</w:t>
      </w:r>
      <w:r w:rsidR="00162A8C">
        <w:rPr>
          <w:rFonts w:ascii="Times New Roman" w:hAnsi="Times New Roman"/>
          <w:szCs w:val="28"/>
        </w:rPr>
        <w:t xml:space="preserve"> trường THPT Võ Minh Đức: việc phát huy hiệu quả mô hình xây dựng câu lạc bộ thanh niên tình nguyện, thanh niên xung kích trong hoạt động của đoàn trường</w:t>
      </w:r>
      <w:r w:rsidR="009C56B6">
        <w:rPr>
          <w:rFonts w:ascii="Times New Roman" w:hAnsi="Times New Roman"/>
          <w:szCs w:val="28"/>
        </w:rPr>
        <w:t xml:space="preserve"> THPT.</w:t>
      </w:r>
    </w:p>
    <w:p w:rsidR="009E153D" w:rsidRDefault="00FD434E" w:rsidP="009E153D">
      <w:pPr>
        <w:spacing w:before="120" w:after="120"/>
        <w:ind w:firstLine="990"/>
        <w:jc w:val="both"/>
        <w:rPr>
          <w:rFonts w:ascii="Times New Roman" w:hAnsi="Times New Roman"/>
          <w:szCs w:val="28"/>
        </w:rPr>
      </w:pPr>
      <w:r>
        <w:rPr>
          <w:rFonts w:ascii="Times New Roman" w:hAnsi="Times New Roman"/>
          <w:szCs w:val="28"/>
        </w:rPr>
        <w:t>- Công an thành phố</w:t>
      </w:r>
      <w:r w:rsidR="00B62C4A" w:rsidRPr="00B62C4A">
        <w:rPr>
          <w:rFonts w:ascii="Times New Roman" w:hAnsi="Times New Roman"/>
          <w:szCs w:val="28"/>
        </w:rPr>
        <w:t xml:space="preserve">: Những thuận lợi, khó khăn và đề xuất các giải pháp trong việc nâng cao chất lượng công tác Đoàn và phong trào thanh niên trong khối lực lượng vũ trang. </w:t>
      </w:r>
    </w:p>
    <w:p w:rsidR="009B2724" w:rsidRDefault="00B62C4A" w:rsidP="00444378">
      <w:pPr>
        <w:spacing w:before="120" w:after="120"/>
        <w:ind w:firstLine="990"/>
        <w:jc w:val="both"/>
        <w:rPr>
          <w:rFonts w:ascii="Times New Roman" w:hAnsi="Times New Roman"/>
          <w:szCs w:val="28"/>
        </w:rPr>
      </w:pPr>
      <w:r w:rsidRPr="00B62C4A">
        <w:rPr>
          <w:rFonts w:ascii="Times New Roman" w:hAnsi="Times New Roman"/>
          <w:szCs w:val="28"/>
        </w:rPr>
        <w:t xml:space="preserve">Ngoài ra, các đơn vị </w:t>
      </w:r>
      <w:r w:rsidR="00E007C4">
        <w:rPr>
          <w:rFonts w:ascii="Times New Roman" w:hAnsi="Times New Roman"/>
          <w:szCs w:val="28"/>
        </w:rPr>
        <w:t xml:space="preserve">nghiên cứu tài liệu, </w:t>
      </w:r>
      <w:r w:rsidRPr="00B62C4A">
        <w:rPr>
          <w:rFonts w:ascii="Times New Roman" w:hAnsi="Times New Roman"/>
          <w:szCs w:val="28"/>
        </w:rPr>
        <w:t xml:space="preserve">phát biểu thêm về </w:t>
      </w:r>
      <w:r w:rsidR="00E007C4">
        <w:rPr>
          <w:rFonts w:ascii="Times New Roman" w:hAnsi="Times New Roman"/>
          <w:szCs w:val="28"/>
        </w:rPr>
        <w:t>một số nội dung gồm: đánh giá nhữn</w:t>
      </w:r>
      <w:r w:rsidR="009B2724">
        <w:rPr>
          <w:rFonts w:ascii="Times New Roman" w:hAnsi="Times New Roman"/>
          <w:szCs w:val="28"/>
        </w:rPr>
        <w:t xml:space="preserve">g khó khăn tác động đến việc triển khai các hoạt động trong năm, nêu lên các kiến nghị, đề xuất giải pháp cụ thể; phát biểu thảo luận về chủ đề công tác năm, các chỉ tiêu trọng tâm, các nhiệm vụ được đưa ra trong chương trình công tác năm 2018; các vấn đề có liên quan khác. </w:t>
      </w:r>
    </w:p>
    <w:p w:rsidR="00444378" w:rsidRPr="00444378" w:rsidRDefault="00444378" w:rsidP="00444378">
      <w:pPr>
        <w:spacing w:before="120" w:after="120"/>
        <w:ind w:firstLine="990"/>
        <w:jc w:val="both"/>
        <w:rPr>
          <w:rFonts w:ascii="Times New Roman" w:hAnsi="Times New Roman"/>
          <w:b/>
          <w:szCs w:val="28"/>
        </w:rPr>
      </w:pPr>
      <w:r>
        <w:rPr>
          <w:rFonts w:ascii="Times New Roman" w:hAnsi="Times New Roman"/>
          <w:b/>
          <w:szCs w:val="28"/>
        </w:rPr>
        <w:t>6</w:t>
      </w:r>
      <w:r w:rsidRPr="00444378">
        <w:rPr>
          <w:rFonts w:ascii="Times New Roman" w:hAnsi="Times New Roman"/>
          <w:b/>
          <w:szCs w:val="28"/>
        </w:rPr>
        <w:t>. Lưu</w:t>
      </w:r>
      <w:r w:rsidR="00B62C4A" w:rsidRPr="00444378">
        <w:rPr>
          <w:rFonts w:ascii="Times New Roman" w:hAnsi="Times New Roman"/>
          <w:b/>
          <w:szCs w:val="28"/>
        </w:rPr>
        <w:t xml:space="preserve"> ý: </w:t>
      </w:r>
    </w:p>
    <w:p w:rsidR="009E153D" w:rsidRDefault="00B62C4A" w:rsidP="00444378">
      <w:pPr>
        <w:spacing w:before="120" w:after="120"/>
        <w:ind w:firstLine="990"/>
        <w:jc w:val="both"/>
        <w:rPr>
          <w:rFonts w:ascii="Times New Roman" w:hAnsi="Times New Roman"/>
          <w:szCs w:val="28"/>
        </w:rPr>
      </w:pPr>
      <w:r w:rsidRPr="00B62C4A">
        <w:rPr>
          <w:rFonts w:ascii="Times New Roman" w:hAnsi="Times New Roman"/>
          <w:szCs w:val="28"/>
        </w:rPr>
        <w:t xml:space="preserve">- Các nội dung phát biểu cần đi thẳng vào vấn đề trọng tâm, nêu bật được biện pháp triển khai, chỉ đạo thực hiện, đánh giá kết quả đạt được, cách làm hay; đồng thời nêu lên những thuận lợi, khó khăn, đề xuất để tiếp tục thực hiện trong thời gian tới. </w:t>
      </w:r>
    </w:p>
    <w:p w:rsidR="00C61BA3" w:rsidRDefault="00C61BA3" w:rsidP="00444378">
      <w:pPr>
        <w:spacing w:before="120" w:after="120"/>
        <w:ind w:firstLine="990"/>
        <w:jc w:val="both"/>
        <w:rPr>
          <w:rFonts w:ascii="Times New Roman" w:hAnsi="Times New Roman"/>
          <w:szCs w:val="28"/>
        </w:rPr>
      </w:pPr>
      <w:r>
        <w:rPr>
          <w:rFonts w:ascii="Times New Roman" w:hAnsi="Times New Roman"/>
          <w:szCs w:val="28"/>
        </w:rPr>
        <w:t xml:space="preserve">- Các phát biểu tham luận cần xây dựng clip hình ảnh hoặc </w:t>
      </w:r>
      <w:proofErr w:type="spellStart"/>
      <w:r>
        <w:rPr>
          <w:rFonts w:ascii="Times New Roman" w:hAnsi="Times New Roman"/>
          <w:szCs w:val="28"/>
        </w:rPr>
        <w:t>powerpoint</w:t>
      </w:r>
      <w:proofErr w:type="spellEnd"/>
      <w:r>
        <w:rPr>
          <w:rFonts w:ascii="Times New Roman" w:hAnsi="Times New Roman"/>
          <w:szCs w:val="28"/>
        </w:rPr>
        <w:t xml:space="preserve"> hình ảnh để chiếu minh họa khi trình bày.</w:t>
      </w:r>
    </w:p>
    <w:p w:rsidR="005D40B6" w:rsidRDefault="005D40B6" w:rsidP="00444378">
      <w:pPr>
        <w:spacing w:before="120" w:after="120"/>
        <w:ind w:firstLine="990"/>
        <w:jc w:val="both"/>
        <w:rPr>
          <w:rFonts w:ascii="Times New Roman" w:hAnsi="Times New Roman"/>
          <w:szCs w:val="28"/>
        </w:rPr>
      </w:pPr>
      <w:r>
        <w:rPr>
          <w:rFonts w:ascii="Times New Roman" w:hAnsi="Times New Roman"/>
          <w:szCs w:val="28"/>
        </w:rPr>
        <w:t>- Ngoài các đơn vị được gợi ý phát biểu</w:t>
      </w:r>
      <w:r w:rsidR="003D08BC">
        <w:rPr>
          <w:rFonts w:ascii="Times New Roman" w:hAnsi="Times New Roman"/>
          <w:szCs w:val="28"/>
        </w:rPr>
        <w:t xml:space="preserve">, Ban Thường vụ Thành đoàn sẽ căn cứ tình hình thực tế chỉ định một số cá nhân hoặc đại diện một số tập thể để phát biểu, do đó, đề nghị </w:t>
      </w:r>
      <w:r w:rsidR="00052173">
        <w:rPr>
          <w:rFonts w:ascii="Times New Roman" w:hAnsi="Times New Roman"/>
          <w:szCs w:val="28"/>
        </w:rPr>
        <w:t>tất cả các đơn vị nghiên cứu tài liệu, chuẩn bị tốt các nội dung có liên quan để phát biểu có chất lượng, góp phần vào thành công của hội nghị.</w:t>
      </w:r>
    </w:p>
    <w:p w:rsidR="009E153D" w:rsidRDefault="00F676C8" w:rsidP="00F676C8">
      <w:pPr>
        <w:spacing w:before="120" w:after="120"/>
        <w:ind w:firstLine="990"/>
        <w:jc w:val="both"/>
        <w:rPr>
          <w:rFonts w:ascii="Times New Roman" w:hAnsi="Times New Roman"/>
          <w:szCs w:val="28"/>
        </w:rPr>
      </w:pPr>
      <w:r>
        <w:rPr>
          <w:rFonts w:ascii="Times New Roman" w:hAnsi="Times New Roman"/>
          <w:szCs w:val="28"/>
        </w:rPr>
        <w:t>Trên đây là Thông báo tổ chức</w:t>
      </w:r>
      <w:r w:rsidR="00B62C4A" w:rsidRPr="00B62C4A">
        <w:rPr>
          <w:rFonts w:ascii="Times New Roman" w:hAnsi="Times New Roman"/>
          <w:szCs w:val="28"/>
        </w:rPr>
        <w:t xml:space="preserve"> Hội nghị Tổng kết </w:t>
      </w:r>
      <w:r>
        <w:rPr>
          <w:rFonts w:ascii="Times New Roman" w:hAnsi="Times New Roman"/>
          <w:szCs w:val="28"/>
        </w:rPr>
        <w:t>công tác Đoàn</w:t>
      </w:r>
      <w:r w:rsidR="00652B47">
        <w:rPr>
          <w:rFonts w:ascii="Times New Roman" w:hAnsi="Times New Roman"/>
          <w:szCs w:val="28"/>
        </w:rPr>
        <w:t xml:space="preserve"> – Hội</w:t>
      </w:r>
      <w:r>
        <w:rPr>
          <w:rFonts w:ascii="Times New Roman" w:hAnsi="Times New Roman"/>
          <w:szCs w:val="28"/>
        </w:rPr>
        <w:t xml:space="preserve"> và</w:t>
      </w:r>
      <w:r w:rsidR="00B62C4A" w:rsidRPr="00B62C4A">
        <w:rPr>
          <w:rFonts w:ascii="Times New Roman" w:hAnsi="Times New Roman"/>
          <w:szCs w:val="28"/>
        </w:rPr>
        <w:t xml:space="preserve"> phong trào thanh thiếu nhi năm 2017, triển khai p</w:t>
      </w:r>
      <w:r>
        <w:rPr>
          <w:rFonts w:ascii="Times New Roman" w:hAnsi="Times New Roman"/>
          <w:szCs w:val="28"/>
        </w:rPr>
        <w:t xml:space="preserve">hương hướng, nhiệm vụ năm 2018, </w:t>
      </w:r>
      <w:r w:rsidR="00B62C4A" w:rsidRPr="00B62C4A">
        <w:rPr>
          <w:rFonts w:ascii="Times New Roman" w:hAnsi="Times New Roman"/>
          <w:szCs w:val="28"/>
        </w:rPr>
        <w:t xml:space="preserve">Ban Thường vụ </w:t>
      </w:r>
      <w:r>
        <w:rPr>
          <w:rFonts w:ascii="Times New Roman" w:hAnsi="Times New Roman"/>
          <w:szCs w:val="28"/>
        </w:rPr>
        <w:t>Thành đoàn</w:t>
      </w:r>
      <w:r w:rsidR="00B62C4A" w:rsidRPr="00B62C4A">
        <w:rPr>
          <w:rFonts w:ascii="Times New Roman" w:hAnsi="Times New Roman"/>
          <w:szCs w:val="28"/>
        </w:rPr>
        <w:t xml:space="preserve"> đề nghị các đơn vị </w:t>
      </w:r>
      <w:r>
        <w:rPr>
          <w:rFonts w:ascii="Times New Roman" w:hAnsi="Times New Roman"/>
          <w:szCs w:val="28"/>
        </w:rPr>
        <w:t>triển khai thực hiện</w:t>
      </w:r>
      <w:r w:rsidR="00B62C4A" w:rsidRPr="00B62C4A">
        <w:rPr>
          <w:rFonts w:ascii="Times New Roman" w:hAnsi="Times New Roman"/>
          <w:szCs w:val="28"/>
        </w:rPr>
        <w:t xml:space="preserve">./. </w:t>
      </w:r>
    </w:p>
    <w:p w:rsidR="005F6433" w:rsidRPr="00B62C4A" w:rsidRDefault="005F6433" w:rsidP="009E153D">
      <w:pPr>
        <w:spacing w:before="120" w:after="120"/>
        <w:ind w:firstLine="990"/>
        <w:jc w:val="both"/>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6433" w:rsidTr="005F6433">
        <w:tc>
          <w:tcPr>
            <w:tcW w:w="4788" w:type="dxa"/>
          </w:tcPr>
          <w:p w:rsidR="005F6433" w:rsidRPr="00B85319" w:rsidRDefault="005F6433" w:rsidP="005F6433">
            <w:pPr>
              <w:jc w:val="both"/>
              <w:rPr>
                <w:rFonts w:ascii="Times New Roman" w:hAnsi="Times New Roman"/>
                <w:b/>
                <w:sz w:val="26"/>
                <w:szCs w:val="28"/>
              </w:rPr>
            </w:pPr>
            <w:r w:rsidRPr="00B85319">
              <w:rPr>
                <w:rFonts w:ascii="Times New Roman" w:hAnsi="Times New Roman"/>
                <w:b/>
                <w:sz w:val="26"/>
                <w:szCs w:val="28"/>
              </w:rPr>
              <w:t>Nơi nhận:</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Tỉnh đoàn Bình Dương (b/c);</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Thường trực Thành ủy (b/c);</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Đ/c Lâm Phi Hùng – P.BT Thành ủy (b/c);</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Ban Dân vận Thành ủy (b/c);</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BTV Thành đoàn (thực hiện);</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Các cơ sở Đoàn – Hội trực thuộc (thực hiện);</w:t>
            </w:r>
          </w:p>
          <w:p w:rsidR="005F6433" w:rsidRPr="00B85319" w:rsidRDefault="005F6433" w:rsidP="005F6433">
            <w:pPr>
              <w:jc w:val="both"/>
              <w:rPr>
                <w:rFonts w:ascii="Times New Roman" w:hAnsi="Times New Roman"/>
                <w:sz w:val="24"/>
                <w:szCs w:val="28"/>
              </w:rPr>
            </w:pPr>
            <w:r w:rsidRPr="00B85319">
              <w:rPr>
                <w:rFonts w:ascii="Times New Roman" w:hAnsi="Times New Roman"/>
                <w:sz w:val="24"/>
                <w:szCs w:val="28"/>
              </w:rPr>
              <w:t>- Giáo viên TPT các Liên Đội (thực hiện);</w:t>
            </w:r>
          </w:p>
          <w:p w:rsidR="005F6433" w:rsidRDefault="005F6433" w:rsidP="005F6433">
            <w:pPr>
              <w:jc w:val="both"/>
              <w:rPr>
                <w:rFonts w:ascii="Times New Roman" w:hAnsi="Times New Roman"/>
                <w:szCs w:val="28"/>
              </w:rPr>
            </w:pPr>
            <w:r w:rsidRPr="00B85319">
              <w:rPr>
                <w:rFonts w:ascii="Times New Roman" w:hAnsi="Times New Roman"/>
                <w:sz w:val="24"/>
                <w:szCs w:val="28"/>
              </w:rPr>
              <w:t>- Lưu.</w:t>
            </w:r>
          </w:p>
        </w:tc>
        <w:tc>
          <w:tcPr>
            <w:tcW w:w="4788" w:type="dxa"/>
          </w:tcPr>
          <w:p w:rsidR="005F6433" w:rsidRPr="00B85319" w:rsidRDefault="00B85319" w:rsidP="00B85319">
            <w:pPr>
              <w:jc w:val="center"/>
              <w:rPr>
                <w:rFonts w:ascii="Times New Roman" w:hAnsi="Times New Roman"/>
                <w:b/>
                <w:szCs w:val="28"/>
              </w:rPr>
            </w:pPr>
            <w:r w:rsidRPr="00B85319">
              <w:rPr>
                <w:rFonts w:ascii="Times New Roman" w:hAnsi="Times New Roman"/>
                <w:b/>
                <w:szCs w:val="28"/>
              </w:rPr>
              <w:t>TM. BAN THƯỜNG VỤ</w:t>
            </w:r>
          </w:p>
          <w:p w:rsidR="00B85319" w:rsidRDefault="00B85319" w:rsidP="00F676C8">
            <w:pPr>
              <w:jc w:val="center"/>
              <w:rPr>
                <w:rFonts w:ascii="Times New Roman" w:hAnsi="Times New Roman"/>
                <w:b/>
                <w:szCs w:val="28"/>
              </w:rPr>
            </w:pPr>
            <w:r w:rsidRPr="00B85319">
              <w:rPr>
                <w:rFonts w:ascii="Times New Roman" w:hAnsi="Times New Roman"/>
                <w:b/>
                <w:szCs w:val="28"/>
              </w:rPr>
              <w:t>BÍ THƯ</w:t>
            </w:r>
          </w:p>
          <w:p w:rsidR="00B85319" w:rsidRDefault="00B85319" w:rsidP="00B85319">
            <w:pPr>
              <w:jc w:val="center"/>
              <w:rPr>
                <w:rFonts w:ascii="Times New Roman" w:hAnsi="Times New Roman"/>
                <w:b/>
                <w:szCs w:val="28"/>
              </w:rPr>
            </w:pPr>
          </w:p>
          <w:p w:rsidR="00FB5B13" w:rsidRDefault="00FB5B13" w:rsidP="00B85319">
            <w:pPr>
              <w:jc w:val="center"/>
              <w:rPr>
                <w:rFonts w:ascii="Times New Roman" w:hAnsi="Times New Roman"/>
                <w:b/>
                <w:szCs w:val="28"/>
              </w:rPr>
            </w:pPr>
          </w:p>
          <w:p w:rsidR="00B85319" w:rsidRPr="00FB5B13" w:rsidRDefault="00FB5B13" w:rsidP="00FB5B13">
            <w:pPr>
              <w:jc w:val="center"/>
              <w:rPr>
                <w:rFonts w:ascii="Times New Roman" w:hAnsi="Times New Roman"/>
                <w:i/>
                <w:szCs w:val="28"/>
              </w:rPr>
            </w:pPr>
            <w:bookmarkStart w:id="0" w:name="_GoBack"/>
            <w:r w:rsidRPr="00FB5B13">
              <w:rPr>
                <w:rFonts w:ascii="Times New Roman" w:hAnsi="Times New Roman"/>
                <w:i/>
                <w:szCs w:val="28"/>
              </w:rPr>
              <w:t>(Đã ký)</w:t>
            </w:r>
          </w:p>
          <w:bookmarkEnd w:id="0"/>
          <w:p w:rsidR="00687B5B" w:rsidRDefault="00687B5B" w:rsidP="00B85319">
            <w:pPr>
              <w:jc w:val="center"/>
              <w:rPr>
                <w:rFonts w:ascii="Times New Roman" w:hAnsi="Times New Roman"/>
                <w:b/>
                <w:szCs w:val="28"/>
              </w:rPr>
            </w:pPr>
          </w:p>
          <w:p w:rsidR="00B85319" w:rsidRPr="00B85319" w:rsidRDefault="00B85319" w:rsidP="00B85319">
            <w:pPr>
              <w:jc w:val="center"/>
              <w:rPr>
                <w:rFonts w:ascii="Times New Roman" w:hAnsi="Times New Roman"/>
                <w:b/>
                <w:szCs w:val="28"/>
              </w:rPr>
            </w:pPr>
          </w:p>
          <w:p w:rsidR="00B85319" w:rsidRPr="00B85319" w:rsidRDefault="00B85319" w:rsidP="00B85319">
            <w:pPr>
              <w:jc w:val="center"/>
              <w:rPr>
                <w:rFonts w:ascii="Times New Roman" w:hAnsi="Times New Roman"/>
                <w:b/>
                <w:szCs w:val="28"/>
              </w:rPr>
            </w:pPr>
            <w:proofErr w:type="spellStart"/>
            <w:r w:rsidRPr="00B85319">
              <w:rPr>
                <w:rFonts w:ascii="Times New Roman" w:hAnsi="Times New Roman"/>
                <w:b/>
                <w:szCs w:val="28"/>
              </w:rPr>
              <w:t>Nguyễn</w:t>
            </w:r>
            <w:proofErr w:type="spellEnd"/>
            <w:r w:rsidRPr="00B85319">
              <w:rPr>
                <w:rFonts w:ascii="Times New Roman" w:hAnsi="Times New Roman"/>
                <w:b/>
                <w:szCs w:val="28"/>
              </w:rPr>
              <w:t xml:space="preserve"> Văn Sum</w:t>
            </w:r>
          </w:p>
        </w:tc>
      </w:tr>
    </w:tbl>
    <w:p w:rsidR="00915540" w:rsidRPr="00B62C4A" w:rsidRDefault="00915540" w:rsidP="009E153D">
      <w:pPr>
        <w:spacing w:before="120" w:after="120"/>
        <w:ind w:firstLine="990"/>
        <w:jc w:val="both"/>
        <w:rPr>
          <w:rFonts w:ascii="Times New Roman" w:hAnsi="Times New Roman"/>
          <w:szCs w:val="28"/>
        </w:rPr>
      </w:pPr>
    </w:p>
    <w:sectPr w:rsidR="00915540" w:rsidRPr="00B6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4A"/>
    <w:rsid w:val="00026F04"/>
    <w:rsid w:val="00052173"/>
    <w:rsid w:val="000F2F38"/>
    <w:rsid w:val="001619ED"/>
    <w:rsid w:val="00162A8C"/>
    <w:rsid w:val="0019581A"/>
    <w:rsid w:val="00196310"/>
    <w:rsid w:val="001C4113"/>
    <w:rsid w:val="002D10F9"/>
    <w:rsid w:val="003D08BC"/>
    <w:rsid w:val="00424AB5"/>
    <w:rsid w:val="00444378"/>
    <w:rsid w:val="005D40B6"/>
    <w:rsid w:val="005F6433"/>
    <w:rsid w:val="00652B47"/>
    <w:rsid w:val="00687B5B"/>
    <w:rsid w:val="00870815"/>
    <w:rsid w:val="008B36D2"/>
    <w:rsid w:val="00915540"/>
    <w:rsid w:val="009B2724"/>
    <w:rsid w:val="009C56B6"/>
    <w:rsid w:val="009E153D"/>
    <w:rsid w:val="00A959F9"/>
    <w:rsid w:val="00B62C4A"/>
    <w:rsid w:val="00B85319"/>
    <w:rsid w:val="00B93AFF"/>
    <w:rsid w:val="00C161C5"/>
    <w:rsid w:val="00C61BA3"/>
    <w:rsid w:val="00C90FE3"/>
    <w:rsid w:val="00CC5D36"/>
    <w:rsid w:val="00D01C75"/>
    <w:rsid w:val="00DA21BB"/>
    <w:rsid w:val="00DE3768"/>
    <w:rsid w:val="00E007C4"/>
    <w:rsid w:val="00E752D2"/>
    <w:rsid w:val="00F676C8"/>
    <w:rsid w:val="00FB5B13"/>
    <w:rsid w:val="00FD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4A"/>
    <w:pPr>
      <w:spacing w:after="0" w:line="240" w:lineRule="auto"/>
    </w:pPr>
    <w:rPr>
      <w:rFonts w:ascii="VNI-Times" w:eastAsia="Times New Roman" w:hAnsi="VNI-Times"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4A"/>
    <w:pPr>
      <w:spacing w:after="0" w:line="240" w:lineRule="auto"/>
    </w:pPr>
    <w:rPr>
      <w:rFonts w:ascii="VNI-Times" w:eastAsia="Times New Roman" w:hAnsi="VNI-Times"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Nick Huberson</cp:lastModifiedBy>
  <cp:revision>34</cp:revision>
  <dcterms:created xsi:type="dcterms:W3CDTF">2017-12-22T08:08:00Z</dcterms:created>
  <dcterms:modified xsi:type="dcterms:W3CDTF">2018-01-02T01:28:00Z</dcterms:modified>
</cp:coreProperties>
</file>