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93"/>
      </w:tblGrid>
      <w:tr w:rsidR="00C20240" w:rsidRPr="00C20240" w:rsidTr="005D4FE0">
        <w:tc>
          <w:tcPr>
            <w:tcW w:w="4788" w:type="dxa"/>
          </w:tcPr>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TỈNH ĐOÀN BÌNH DƯƠNG</w:t>
            </w:r>
          </w:p>
          <w:p w:rsidR="00C20240" w:rsidRPr="00A76A4B" w:rsidRDefault="00C20240" w:rsidP="004D5D62">
            <w:pPr>
              <w:spacing w:before="60" w:after="60"/>
              <w:jc w:val="center"/>
              <w:rPr>
                <w:rFonts w:ascii="Times New Roman" w:hAnsi="Times New Roman" w:cs="Times New Roman"/>
                <w:b/>
                <w:sz w:val="28"/>
                <w:szCs w:val="28"/>
              </w:rPr>
            </w:pPr>
            <w:r w:rsidRPr="00A76A4B">
              <w:rPr>
                <w:rFonts w:ascii="Times New Roman" w:hAnsi="Times New Roman" w:cs="Times New Roman"/>
                <w:b/>
                <w:sz w:val="28"/>
                <w:szCs w:val="28"/>
              </w:rPr>
              <w:t>B</w:t>
            </w:r>
            <w:r w:rsidR="00F24BE3" w:rsidRPr="00A76A4B">
              <w:rPr>
                <w:rFonts w:ascii="Times New Roman" w:hAnsi="Times New Roman" w:cs="Times New Roman"/>
                <w:b/>
                <w:sz w:val="28"/>
                <w:szCs w:val="28"/>
              </w:rPr>
              <w:t>CH</w:t>
            </w:r>
            <w:r w:rsidRPr="00A76A4B">
              <w:rPr>
                <w:rFonts w:ascii="Times New Roman" w:hAnsi="Times New Roman" w:cs="Times New Roman"/>
                <w:b/>
                <w:sz w:val="28"/>
                <w:szCs w:val="28"/>
              </w:rPr>
              <w:t xml:space="preserve"> ĐOÀN TP. THỦ DẦU MỘT</w:t>
            </w:r>
          </w:p>
          <w:p w:rsidR="00C20240" w:rsidRPr="00C20240" w:rsidRDefault="00C20240" w:rsidP="004D5D62">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w:t>
            </w:r>
          </w:p>
          <w:p w:rsidR="00C20240" w:rsidRPr="00C20240" w:rsidRDefault="00C20240" w:rsidP="005D4FE0">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Số</w:t>
            </w:r>
            <w:r w:rsidR="007567FF">
              <w:rPr>
                <w:rFonts w:ascii="Times New Roman" w:hAnsi="Times New Roman" w:cs="Times New Roman"/>
                <w:sz w:val="28"/>
                <w:szCs w:val="28"/>
              </w:rPr>
              <w:t>:</w:t>
            </w:r>
            <w:r w:rsidR="003411F9">
              <w:rPr>
                <w:rFonts w:ascii="Times New Roman" w:hAnsi="Times New Roman" w:cs="Times New Roman"/>
                <w:sz w:val="28"/>
                <w:szCs w:val="28"/>
                <w:lang w:val="vi-VN"/>
              </w:rPr>
              <w:t xml:space="preserve"> </w:t>
            </w:r>
            <w:r w:rsidR="00BF3D9F">
              <w:rPr>
                <w:rFonts w:ascii="Times New Roman" w:hAnsi="Times New Roman" w:cs="Times New Roman"/>
                <w:sz w:val="28"/>
                <w:szCs w:val="28"/>
              </w:rPr>
              <w:t>54</w:t>
            </w:r>
            <w:r w:rsidR="00F555AC">
              <w:rPr>
                <w:rFonts w:ascii="Times New Roman" w:hAnsi="Times New Roman" w:cs="Times New Roman"/>
                <w:sz w:val="28"/>
                <w:szCs w:val="28"/>
              </w:rPr>
              <w:t>/KH-</w:t>
            </w:r>
            <w:r w:rsidRPr="00C20240">
              <w:rPr>
                <w:rFonts w:ascii="Times New Roman" w:hAnsi="Times New Roman" w:cs="Times New Roman"/>
                <w:sz w:val="28"/>
                <w:szCs w:val="28"/>
              </w:rPr>
              <w:t>ĐTN</w:t>
            </w:r>
          </w:p>
        </w:tc>
        <w:tc>
          <w:tcPr>
            <w:tcW w:w="4993" w:type="dxa"/>
          </w:tcPr>
          <w:p w:rsidR="00C20240" w:rsidRPr="00F24BE3" w:rsidRDefault="00C20240" w:rsidP="005D4FE0">
            <w:pPr>
              <w:spacing w:before="60" w:after="60"/>
              <w:jc w:val="right"/>
              <w:rPr>
                <w:rFonts w:ascii="Times New Roman" w:hAnsi="Times New Roman" w:cs="Times New Roman"/>
                <w:b/>
                <w:sz w:val="28"/>
                <w:szCs w:val="28"/>
              </w:rPr>
            </w:pPr>
            <w:r w:rsidRPr="00F24BE3">
              <w:rPr>
                <w:rFonts w:ascii="Times New Roman" w:hAnsi="Times New Roman" w:cs="Times New Roman"/>
                <w:b/>
                <w:sz w:val="28"/>
                <w:szCs w:val="28"/>
              </w:rPr>
              <w:t>ĐOÀN TNCS HỒ CHÍ MINH</w:t>
            </w:r>
          </w:p>
          <w:p w:rsidR="00C20240" w:rsidRDefault="00C20240" w:rsidP="005D4FE0">
            <w:pPr>
              <w:spacing w:before="60" w:after="60"/>
              <w:jc w:val="right"/>
              <w:rPr>
                <w:rFonts w:ascii="Times New Roman" w:hAnsi="Times New Roman" w:cs="Times New Roman"/>
                <w:sz w:val="28"/>
                <w:szCs w:val="28"/>
              </w:rPr>
            </w:pPr>
          </w:p>
          <w:p w:rsidR="00BC042D" w:rsidRPr="00C20240" w:rsidRDefault="00BC042D" w:rsidP="005D4FE0">
            <w:pPr>
              <w:spacing w:before="60" w:after="60"/>
              <w:jc w:val="right"/>
              <w:rPr>
                <w:rFonts w:ascii="Times New Roman" w:hAnsi="Times New Roman" w:cs="Times New Roman"/>
                <w:sz w:val="28"/>
                <w:szCs w:val="28"/>
              </w:rPr>
            </w:pPr>
          </w:p>
          <w:p w:rsidR="00C20240" w:rsidRPr="004D7B99" w:rsidRDefault="00C20240" w:rsidP="00BF3D9F">
            <w:pPr>
              <w:spacing w:before="60" w:after="60"/>
              <w:jc w:val="right"/>
              <w:rPr>
                <w:rFonts w:ascii="Times New Roman" w:hAnsi="Times New Roman" w:cs="Times New Roman"/>
                <w:i/>
                <w:sz w:val="26"/>
                <w:szCs w:val="26"/>
              </w:rPr>
            </w:pPr>
            <w:r w:rsidRPr="005D4FE0">
              <w:rPr>
                <w:rFonts w:ascii="Times New Roman" w:hAnsi="Times New Roman" w:cs="Times New Roman"/>
                <w:i/>
                <w:sz w:val="26"/>
                <w:szCs w:val="26"/>
              </w:rPr>
              <w:t xml:space="preserve">Thủ Dầu Một, ngày </w:t>
            </w:r>
            <w:r w:rsidR="00BF3D9F">
              <w:rPr>
                <w:rFonts w:ascii="Times New Roman" w:hAnsi="Times New Roman" w:cs="Times New Roman"/>
                <w:i/>
                <w:sz w:val="26"/>
                <w:szCs w:val="26"/>
              </w:rPr>
              <w:t xml:space="preserve">21 tháng 5 </w:t>
            </w:r>
            <w:r w:rsidR="003411F9" w:rsidRPr="005D4FE0">
              <w:rPr>
                <w:rFonts w:ascii="Times New Roman" w:hAnsi="Times New Roman" w:cs="Times New Roman"/>
                <w:i/>
                <w:sz w:val="26"/>
                <w:szCs w:val="26"/>
              </w:rPr>
              <w:t>năm 20</w:t>
            </w:r>
            <w:r w:rsidR="003411F9" w:rsidRPr="005D4FE0">
              <w:rPr>
                <w:rFonts w:ascii="Times New Roman" w:hAnsi="Times New Roman" w:cs="Times New Roman"/>
                <w:i/>
                <w:sz w:val="26"/>
                <w:szCs w:val="26"/>
                <w:lang w:val="vi-VN"/>
              </w:rPr>
              <w:t>1</w:t>
            </w:r>
            <w:r w:rsidR="004D7B99">
              <w:rPr>
                <w:rFonts w:ascii="Times New Roman" w:hAnsi="Times New Roman" w:cs="Times New Roman"/>
                <w:i/>
                <w:sz w:val="26"/>
                <w:szCs w:val="26"/>
              </w:rPr>
              <w:t>8</w:t>
            </w:r>
          </w:p>
        </w:tc>
      </w:tr>
    </w:tbl>
    <w:p w:rsidR="00952E84" w:rsidRDefault="00CF1A81" w:rsidP="004D5D62">
      <w:pPr>
        <w:spacing w:before="60" w:after="60" w:line="240" w:lineRule="auto"/>
        <w:jc w:val="center"/>
        <w:rPr>
          <w:rFonts w:ascii="Times New Roman" w:hAnsi="Times New Roman" w:cs="Times New Roman"/>
          <w:sz w:val="28"/>
          <w:szCs w:val="28"/>
        </w:rPr>
      </w:pPr>
    </w:p>
    <w:p w:rsidR="00C20240" w:rsidRPr="00C20240" w:rsidRDefault="00C20240" w:rsidP="004D5D62">
      <w:pPr>
        <w:spacing w:before="60" w:after="60" w:line="240" w:lineRule="auto"/>
        <w:jc w:val="center"/>
        <w:rPr>
          <w:rFonts w:ascii="Times New Roman" w:hAnsi="Times New Roman" w:cs="Times New Roman"/>
          <w:b/>
          <w:sz w:val="28"/>
          <w:szCs w:val="28"/>
        </w:rPr>
      </w:pPr>
      <w:r w:rsidRPr="00C20240">
        <w:rPr>
          <w:rFonts w:ascii="Times New Roman" w:hAnsi="Times New Roman" w:cs="Times New Roman"/>
          <w:b/>
          <w:sz w:val="28"/>
          <w:szCs w:val="28"/>
        </w:rPr>
        <w:t>KẾ HOẠCH</w:t>
      </w:r>
    </w:p>
    <w:p w:rsidR="006F4C6E" w:rsidRDefault="00C20240" w:rsidP="006F4C6E">
      <w:pPr>
        <w:spacing w:before="60" w:after="60" w:line="240" w:lineRule="auto"/>
        <w:jc w:val="center"/>
        <w:rPr>
          <w:rFonts w:ascii="Times New Roman" w:hAnsi="Times New Roman" w:cs="Times New Roman"/>
          <w:b/>
          <w:sz w:val="28"/>
          <w:szCs w:val="28"/>
        </w:rPr>
      </w:pPr>
      <w:r w:rsidRPr="00C20240">
        <w:rPr>
          <w:rFonts w:ascii="Times New Roman" w:hAnsi="Times New Roman" w:cs="Times New Roman"/>
          <w:b/>
          <w:sz w:val="28"/>
          <w:szCs w:val="28"/>
        </w:rPr>
        <w:t xml:space="preserve">Tổ chức tập huấn kỹ năng cho cán bộ phụ trách công tác </w:t>
      </w:r>
    </w:p>
    <w:p w:rsidR="00C20240" w:rsidRPr="006F4C6E" w:rsidRDefault="00C20240" w:rsidP="006F4C6E">
      <w:pPr>
        <w:spacing w:before="60" w:after="60" w:line="240" w:lineRule="auto"/>
        <w:jc w:val="center"/>
        <w:rPr>
          <w:rFonts w:ascii="Times New Roman" w:hAnsi="Times New Roman" w:cs="Times New Roman"/>
          <w:b/>
          <w:sz w:val="28"/>
          <w:szCs w:val="28"/>
        </w:rPr>
      </w:pPr>
      <w:r w:rsidRPr="00C20240">
        <w:rPr>
          <w:rFonts w:ascii="Times New Roman" w:hAnsi="Times New Roman" w:cs="Times New Roman"/>
          <w:b/>
          <w:sz w:val="28"/>
          <w:szCs w:val="28"/>
        </w:rPr>
        <w:t>Hè tình nguyện</w:t>
      </w:r>
      <w:r w:rsidR="006F4C6E">
        <w:rPr>
          <w:rFonts w:ascii="Times New Roman" w:hAnsi="Times New Roman" w:cs="Times New Roman"/>
          <w:b/>
          <w:sz w:val="28"/>
          <w:szCs w:val="28"/>
        </w:rPr>
        <w:t xml:space="preserve"> n</w:t>
      </w:r>
      <w:r w:rsidR="003411F9">
        <w:rPr>
          <w:rFonts w:ascii="Times New Roman" w:hAnsi="Times New Roman" w:cs="Times New Roman"/>
          <w:b/>
          <w:sz w:val="28"/>
          <w:szCs w:val="28"/>
        </w:rPr>
        <w:t>ăm 201</w:t>
      </w:r>
      <w:r w:rsidR="005D4FE0">
        <w:rPr>
          <w:rFonts w:ascii="Times New Roman" w:hAnsi="Times New Roman" w:cs="Times New Roman"/>
          <w:b/>
          <w:sz w:val="28"/>
          <w:szCs w:val="28"/>
          <w:lang w:val="vi-VN"/>
        </w:rPr>
        <w:t>8</w:t>
      </w:r>
    </w:p>
    <w:p w:rsidR="00C20240" w:rsidRPr="00F24BE3" w:rsidRDefault="00C20240" w:rsidP="004D5D62">
      <w:pPr>
        <w:spacing w:before="60" w:after="60" w:line="240" w:lineRule="auto"/>
        <w:jc w:val="center"/>
        <w:rPr>
          <w:rFonts w:ascii="Times New Roman" w:hAnsi="Times New Roman" w:cs="Times New Roman"/>
          <w:sz w:val="28"/>
          <w:szCs w:val="28"/>
        </w:rPr>
      </w:pPr>
    </w:p>
    <w:p w:rsidR="00F24BE3" w:rsidRDefault="00C20240" w:rsidP="00E5203A">
      <w:pPr>
        <w:spacing w:after="80" w:line="240" w:lineRule="auto"/>
        <w:ind w:firstLine="720"/>
        <w:jc w:val="both"/>
        <w:rPr>
          <w:rFonts w:ascii="Times New Roman" w:hAnsi="Times New Roman" w:cs="Times New Roman"/>
          <w:sz w:val="28"/>
          <w:szCs w:val="28"/>
        </w:rPr>
      </w:pPr>
      <w:r w:rsidRPr="00F24BE3">
        <w:rPr>
          <w:rFonts w:ascii="Times New Roman" w:hAnsi="Times New Roman" w:cs="Times New Roman"/>
          <w:sz w:val="28"/>
          <w:szCs w:val="28"/>
        </w:rPr>
        <w:t>Căn cứ chương trình công tác Đoàn và phong trào Thanh thiếu nhi thành phố Thủ Dầu Mộ</w:t>
      </w:r>
      <w:r w:rsidR="003411F9">
        <w:rPr>
          <w:rFonts w:ascii="Times New Roman" w:hAnsi="Times New Roman" w:cs="Times New Roman"/>
          <w:sz w:val="28"/>
          <w:szCs w:val="28"/>
        </w:rPr>
        <w:t>t năm 201</w:t>
      </w:r>
      <w:r w:rsidR="005D4FE0">
        <w:rPr>
          <w:rFonts w:ascii="Times New Roman" w:hAnsi="Times New Roman" w:cs="Times New Roman"/>
          <w:sz w:val="28"/>
          <w:szCs w:val="28"/>
        </w:rPr>
        <w:t>8</w:t>
      </w:r>
      <w:r w:rsidR="00BF3D9F">
        <w:rPr>
          <w:rFonts w:ascii="Times New Roman" w:hAnsi="Times New Roman" w:cs="Times New Roman"/>
          <w:sz w:val="28"/>
          <w:szCs w:val="28"/>
        </w:rPr>
        <w:t>;</w:t>
      </w:r>
    </w:p>
    <w:p w:rsidR="00F24BE3" w:rsidRDefault="00F24BE3" w:rsidP="00E5203A">
      <w:pPr>
        <w:spacing w:after="8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w:t>
      </w:r>
      <w:r w:rsidR="00C20240" w:rsidRPr="00F24BE3">
        <w:rPr>
          <w:rFonts w:ascii="Times New Roman" w:hAnsi="Times New Roman" w:cs="Times New Roman"/>
          <w:sz w:val="28"/>
          <w:szCs w:val="28"/>
        </w:rPr>
        <w:t>kế hoạch tổ chức các hoạt độ</w:t>
      </w:r>
      <w:r w:rsidR="003411F9">
        <w:rPr>
          <w:rFonts w:ascii="Times New Roman" w:hAnsi="Times New Roman" w:cs="Times New Roman"/>
          <w:sz w:val="28"/>
          <w:szCs w:val="28"/>
        </w:rPr>
        <w:t>ng hè năm 201</w:t>
      </w:r>
      <w:r w:rsidR="005D4FE0">
        <w:rPr>
          <w:rFonts w:ascii="Times New Roman" w:hAnsi="Times New Roman" w:cs="Times New Roman"/>
          <w:sz w:val="28"/>
          <w:szCs w:val="28"/>
        </w:rPr>
        <w:t>8</w:t>
      </w:r>
      <w:r w:rsidR="00C20240" w:rsidRPr="00F24BE3">
        <w:rPr>
          <w:rFonts w:ascii="Times New Roman" w:hAnsi="Times New Roman" w:cs="Times New Roman"/>
          <w:sz w:val="28"/>
          <w:szCs w:val="28"/>
        </w:rPr>
        <w:t xml:space="preserve"> của Ban chỉ đạo các hoạt động Thanh thiếu nhi thành phố</w:t>
      </w:r>
      <w:r>
        <w:rPr>
          <w:rFonts w:ascii="Times New Roman" w:hAnsi="Times New Roman" w:cs="Times New Roman"/>
          <w:sz w:val="28"/>
          <w:szCs w:val="28"/>
        </w:rPr>
        <w:t xml:space="preserve">; </w:t>
      </w:r>
      <w:r w:rsidR="00C20240" w:rsidRPr="00F24BE3">
        <w:rPr>
          <w:rFonts w:ascii="Times New Roman" w:hAnsi="Times New Roman" w:cs="Times New Roman"/>
          <w:sz w:val="28"/>
          <w:szCs w:val="28"/>
        </w:rPr>
        <w:t>Nh</w:t>
      </w:r>
      <w:r>
        <w:rPr>
          <w:rFonts w:ascii="Times New Roman" w:hAnsi="Times New Roman" w:cs="Times New Roman"/>
          <w:sz w:val="28"/>
          <w:szCs w:val="28"/>
        </w:rPr>
        <w:t>ằ</w:t>
      </w:r>
      <w:r w:rsidR="00C20240" w:rsidRPr="00F24BE3">
        <w:rPr>
          <w:rFonts w:ascii="Times New Roman" w:hAnsi="Times New Roman" w:cs="Times New Roman"/>
          <w:sz w:val="28"/>
          <w:szCs w:val="28"/>
        </w:rPr>
        <w:t xml:space="preserve">m </w:t>
      </w:r>
      <w:r>
        <w:rPr>
          <w:rFonts w:ascii="Times New Roman" w:hAnsi="Times New Roman" w:cs="Times New Roman"/>
          <w:sz w:val="28"/>
          <w:szCs w:val="28"/>
        </w:rPr>
        <w:t>n</w:t>
      </w:r>
      <w:r w:rsidRPr="00F24BE3">
        <w:rPr>
          <w:rFonts w:ascii="Times New Roman" w:hAnsi="Times New Roman" w:cs="Times New Roman"/>
          <w:sz w:val="28"/>
          <w:szCs w:val="28"/>
        </w:rPr>
        <w:t>âng cao</w:t>
      </w:r>
      <w:r>
        <w:rPr>
          <w:rFonts w:ascii="Times New Roman" w:hAnsi="Times New Roman" w:cs="Times New Roman"/>
          <w:sz w:val="28"/>
          <w:szCs w:val="28"/>
        </w:rPr>
        <w:t xml:space="preserve"> chất lượng hoạt động hè cho đội ngũ cán bộ làm công tác tình nguyện hè</w:t>
      </w:r>
      <w:r w:rsidRPr="00F24BE3">
        <w:rPr>
          <w:rFonts w:ascii="Times New Roman" w:hAnsi="Times New Roman" w:cs="Times New Roman"/>
          <w:sz w:val="28"/>
          <w:szCs w:val="28"/>
        </w:rPr>
        <w:t xml:space="preserve">; tạo điều kiện cho các bạn </w:t>
      </w:r>
      <w:r>
        <w:rPr>
          <w:rFonts w:ascii="Times New Roman" w:hAnsi="Times New Roman" w:cs="Times New Roman"/>
          <w:sz w:val="28"/>
          <w:szCs w:val="28"/>
        </w:rPr>
        <w:t>Đoàn viên, Thanh niên</w:t>
      </w:r>
      <w:r w:rsidR="00A76A4B">
        <w:rPr>
          <w:rFonts w:ascii="Times New Roman" w:hAnsi="Times New Roman" w:cs="Times New Roman"/>
          <w:sz w:val="28"/>
          <w:szCs w:val="28"/>
        </w:rPr>
        <w:t xml:space="preserve">, học sinh </w:t>
      </w:r>
      <w:r w:rsidRPr="00F24BE3">
        <w:rPr>
          <w:rFonts w:ascii="Times New Roman" w:hAnsi="Times New Roman" w:cs="Times New Roman"/>
          <w:sz w:val="28"/>
          <w:szCs w:val="28"/>
        </w:rPr>
        <w:t xml:space="preserve">tiếp cận thực tế hoạt động sinh hoạt </w:t>
      </w:r>
      <w:r>
        <w:rPr>
          <w:rFonts w:ascii="Times New Roman" w:hAnsi="Times New Roman" w:cs="Times New Roman"/>
          <w:sz w:val="28"/>
          <w:szCs w:val="28"/>
        </w:rPr>
        <w:t>hè trên địa bàn dân cư</w:t>
      </w:r>
      <w:r w:rsidRPr="00F24BE3">
        <w:rPr>
          <w:rFonts w:ascii="Times New Roman" w:hAnsi="Times New Roman" w:cs="Times New Roman"/>
          <w:sz w:val="28"/>
          <w:szCs w:val="28"/>
        </w:rPr>
        <w:t xml:space="preserve"> một cách sinh độ</w:t>
      </w:r>
      <w:r>
        <w:rPr>
          <w:rFonts w:ascii="Times New Roman" w:hAnsi="Times New Roman" w:cs="Times New Roman"/>
          <w:sz w:val="28"/>
          <w:szCs w:val="28"/>
        </w:rPr>
        <w:t xml:space="preserve">ng; </w:t>
      </w:r>
    </w:p>
    <w:p w:rsidR="00FE046C" w:rsidRDefault="00F24BE3" w:rsidP="00E5203A">
      <w:pPr>
        <w:spacing w:after="80" w:line="240" w:lineRule="auto"/>
        <w:ind w:firstLine="720"/>
        <w:jc w:val="both"/>
        <w:rPr>
          <w:rFonts w:ascii="Times New Roman" w:hAnsi="Times New Roman" w:cs="Times New Roman"/>
          <w:sz w:val="28"/>
          <w:szCs w:val="28"/>
        </w:rPr>
      </w:pPr>
      <w:r>
        <w:rPr>
          <w:rFonts w:ascii="Times New Roman" w:hAnsi="Times New Roman" w:cs="Times New Roman"/>
          <w:sz w:val="28"/>
          <w:szCs w:val="28"/>
        </w:rPr>
        <w:t>Ban Thường vụ Thành đoàn tổ chức lớp tập huấn kỹ năng cho cán bộ phụ trách công tác hè tình nguyệ</w:t>
      </w:r>
      <w:r w:rsidR="003411F9">
        <w:rPr>
          <w:rFonts w:ascii="Times New Roman" w:hAnsi="Times New Roman" w:cs="Times New Roman"/>
          <w:sz w:val="28"/>
          <w:szCs w:val="28"/>
        </w:rPr>
        <w:t>n năm 201</w:t>
      </w:r>
      <w:r w:rsidR="005D4FE0">
        <w:rPr>
          <w:rFonts w:ascii="Times New Roman" w:hAnsi="Times New Roman" w:cs="Times New Roman"/>
          <w:sz w:val="28"/>
          <w:szCs w:val="28"/>
        </w:rPr>
        <w:t>8</w:t>
      </w:r>
      <w:r>
        <w:rPr>
          <w:rFonts w:ascii="Times New Roman" w:hAnsi="Times New Roman" w:cs="Times New Roman"/>
          <w:sz w:val="28"/>
          <w:szCs w:val="28"/>
        </w:rPr>
        <w:t>, với một số nội dung cụ thể như sau:</w:t>
      </w:r>
    </w:p>
    <w:p w:rsidR="00FE046C" w:rsidRPr="00BC042D" w:rsidRDefault="00FE046C" w:rsidP="00E5203A">
      <w:pPr>
        <w:spacing w:after="80" w:line="240" w:lineRule="auto"/>
        <w:ind w:firstLine="720"/>
        <w:jc w:val="both"/>
        <w:rPr>
          <w:rFonts w:ascii="Times New Roman" w:hAnsi="Times New Roman" w:cs="Times New Roman"/>
          <w:b/>
          <w:sz w:val="28"/>
          <w:szCs w:val="28"/>
        </w:rPr>
      </w:pPr>
      <w:r w:rsidRPr="00BC042D">
        <w:rPr>
          <w:rFonts w:ascii="Times New Roman" w:hAnsi="Times New Roman" w:cs="Times New Roman"/>
          <w:b/>
          <w:sz w:val="28"/>
          <w:szCs w:val="28"/>
        </w:rPr>
        <w:t>I. MỤC ĐÍCH, YÊU CẦU:</w:t>
      </w:r>
    </w:p>
    <w:p w:rsidR="00FE046C" w:rsidRPr="00FE046C" w:rsidRDefault="00FE046C" w:rsidP="00E5203A">
      <w:pPr>
        <w:spacing w:after="8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Tăng cường công tác bồi dưỡng chuyên môn, nghiệp vụ công tác Đoàn  và kỹ năng sinh hoạt tập thể cho đội ngũ phụ trách tình nguyện Hè năm 201</w:t>
      </w:r>
      <w:r w:rsidR="007011F4">
        <w:rPr>
          <w:rFonts w:ascii="Times New Roman" w:hAnsi="Times New Roman" w:cs="Times New Roman"/>
          <w:sz w:val="28"/>
          <w:szCs w:val="28"/>
          <w:lang w:val="vi-VN"/>
        </w:rPr>
        <w:t>8</w:t>
      </w:r>
      <w:r w:rsidRPr="00FE046C">
        <w:rPr>
          <w:rFonts w:ascii="Times New Roman" w:hAnsi="Times New Roman" w:cs="Times New Roman"/>
          <w:sz w:val="28"/>
          <w:szCs w:val="28"/>
        </w:rPr>
        <w:t>; nhằm thực hiện tốt kế hoạch hoạt động Hè trên địa bàn Thành phố Thủ Dầu Một trong năm 201</w:t>
      </w:r>
      <w:r w:rsidR="007011F4">
        <w:rPr>
          <w:rFonts w:ascii="Times New Roman" w:hAnsi="Times New Roman" w:cs="Times New Roman"/>
          <w:sz w:val="28"/>
          <w:szCs w:val="28"/>
        </w:rPr>
        <w:t>8</w:t>
      </w:r>
      <w:r w:rsidRPr="00FE046C">
        <w:rPr>
          <w:rFonts w:ascii="Times New Roman" w:hAnsi="Times New Roman" w:cs="Times New Roman"/>
          <w:sz w:val="28"/>
          <w:szCs w:val="28"/>
        </w:rPr>
        <w:t>.</w:t>
      </w:r>
    </w:p>
    <w:p w:rsidR="00FE046C" w:rsidRDefault="00FE046C" w:rsidP="00E5203A">
      <w:pPr>
        <w:spacing w:after="8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Phát huy tính tập thể, sự năng động, sáng tạo, tinh thần tự quản của phụ trách tình nguyện Hè trong việc tổ chức và tham gia các hoạt động Đoàn, Đội; tổ chức tốt các hoạt động Đoàn, Đội trong nhà trường và trên địa bàn dân cư</w:t>
      </w:r>
      <w:r>
        <w:rPr>
          <w:rFonts w:ascii="Times New Roman" w:hAnsi="Times New Roman" w:cs="Times New Roman"/>
          <w:sz w:val="28"/>
          <w:szCs w:val="28"/>
        </w:rPr>
        <w:t>.</w:t>
      </w:r>
    </w:p>
    <w:p w:rsidR="00FE046C" w:rsidRPr="004D5D62" w:rsidRDefault="00FE046C" w:rsidP="00E5203A">
      <w:pPr>
        <w:spacing w:after="80" w:line="240" w:lineRule="auto"/>
        <w:ind w:firstLine="720"/>
        <w:jc w:val="both"/>
        <w:rPr>
          <w:rFonts w:ascii="Times New Roman" w:hAnsi="Times New Roman" w:cs="Times New Roman"/>
          <w:sz w:val="12"/>
          <w:szCs w:val="28"/>
        </w:rPr>
      </w:pPr>
    </w:p>
    <w:p w:rsidR="00FE046C" w:rsidRPr="00BC042D" w:rsidRDefault="00FE046C" w:rsidP="00E5203A">
      <w:pPr>
        <w:spacing w:after="80" w:line="240" w:lineRule="auto"/>
        <w:ind w:firstLine="720"/>
        <w:jc w:val="both"/>
        <w:rPr>
          <w:rFonts w:ascii="Times New Roman" w:hAnsi="Times New Roman" w:cs="Times New Roman"/>
          <w:b/>
          <w:sz w:val="28"/>
          <w:szCs w:val="28"/>
        </w:rPr>
      </w:pPr>
      <w:r w:rsidRPr="00BC042D">
        <w:rPr>
          <w:rFonts w:ascii="Times New Roman" w:hAnsi="Times New Roman" w:cs="Times New Roman"/>
          <w:b/>
          <w:sz w:val="28"/>
          <w:szCs w:val="28"/>
        </w:rPr>
        <w:t>II. THỜI GIAN, ĐỊA ĐIỂM:</w:t>
      </w:r>
    </w:p>
    <w:p w:rsidR="00FE046C" w:rsidRPr="00E54EAB" w:rsidRDefault="00FE046C" w:rsidP="00E5203A">
      <w:pPr>
        <w:spacing w:after="80" w:line="240" w:lineRule="auto"/>
        <w:ind w:firstLine="720"/>
        <w:jc w:val="both"/>
        <w:rPr>
          <w:rFonts w:ascii="Times New Roman" w:hAnsi="Times New Roman" w:cs="Times New Roman"/>
          <w:sz w:val="28"/>
          <w:szCs w:val="28"/>
          <w:lang w:val="vi-VN"/>
        </w:rPr>
      </w:pPr>
      <w:r w:rsidRPr="00CA344D">
        <w:rPr>
          <w:rFonts w:ascii="Times New Roman" w:hAnsi="Times New Roman" w:cs="Times New Roman"/>
          <w:b/>
          <w:sz w:val="28"/>
          <w:szCs w:val="28"/>
        </w:rPr>
        <w:t>1. Thời gian:</w:t>
      </w:r>
      <w:r w:rsidRPr="00FE046C">
        <w:rPr>
          <w:rFonts w:ascii="Times New Roman" w:hAnsi="Times New Roman" w:cs="Times New Roman"/>
          <w:sz w:val="28"/>
          <w:szCs w:val="28"/>
        </w:rPr>
        <w:t xml:space="preserve"> 0</w:t>
      </w:r>
      <w:r w:rsidR="00E54EAB">
        <w:rPr>
          <w:rFonts w:ascii="Times New Roman" w:hAnsi="Times New Roman" w:cs="Times New Roman"/>
          <w:sz w:val="28"/>
          <w:szCs w:val="28"/>
          <w:lang w:val="vi-VN"/>
        </w:rPr>
        <w:t>1</w:t>
      </w:r>
      <w:r w:rsidR="003A309A">
        <w:rPr>
          <w:rFonts w:ascii="Times New Roman" w:hAnsi="Times New Roman" w:cs="Times New Roman"/>
          <w:sz w:val="28"/>
          <w:szCs w:val="28"/>
        </w:rPr>
        <w:t xml:space="preserve"> ngày</w:t>
      </w:r>
      <w:r>
        <w:rPr>
          <w:rFonts w:ascii="Times New Roman" w:hAnsi="Times New Roman" w:cs="Times New Roman"/>
          <w:sz w:val="28"/>
          <w:szCs w:val="28"/>
        </w:rPr>
        <w:t xml:space="preserve"> </w:t>
      </w:r>
      <w:r w:rsidR="007011F4">
        <w:rPr>
          <w:rFonts w:ascii="Times New Roman" w:hAnsi="Times New Roman" w:cs="Times New Roman"/>
          <w:sz w:val="28"/>
          <w:szCs w:val="28"/>
          <w:lang w:val="vi-VN"/>
        </w:rPr>
        <w:t>31</w:t>
      </w:r>
      <w:r w:rsidR="00E54EAB">
        <w:rPr>
          <w:rFonts w:ascii="Times New Roman" w:hAnsi="Times New Roman" w:cs="Times New Roman"/>
          <w:sz w:val="28"/>
          <w:szCs w:val="28"/>
          <w:lang w:val="vi-VN"/>
        </w:rPr>
        <w:t>/5/201</w:t>
      </w:r>
      <w:r w:rsidR="00022BD7">
        <w:rPr>
          <w:rFonts w:ascii="Times New Roman" w:hAnsi="Times New Roman" w:cs="Times New Roman"/>
          <w:sz w:val="28"/>
          <w:szCs w:val="28"/>
        </w:rPr>
        <w:t>8</w:t>
      </w:r>
      <w:r w:rsidR="00E54EAB">
        <w:rPr>
          <w:rFonts w:ascii="Times New Roman" w:hAnsi="Times New Roman" w:cs="Times New Roman"/>
          <w:sz w:val="28"/>
          <w:szCs w:val="28"/>
          <w:lang w:val="vi-VN"/>
        </w:rPr>
        <w:t>.</w:t>
      </w:r>
    </w:p>
    <w:p w:rsidR="00FE046C" w:rsidRPr="00E54EAB" w:rsidRDefault="00FE046C" w:rsidP="00E5203A">
      <w:pPr>
        <w:spacing w:after="8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xml:space="preserve">- Buổi sáng: </w:t>
      </w:r>
      <w:r w:rsidR="00E953AE" w:rsidRPr="00E54EAB">
        <w:rPr>
          <w:rFonts w:ascii="Times New Roman" w:hAnsi="Times New Roman" w:cs="Times New Roman"/>
          <w:sz w:val="28"/>
          <w:szCs w:val="28"/>
          <w:lang w:val="vi-VN"/>
        </w:rPr>
        <w:t xml:space="preserve">Từ </w:t>
      </w:r>
      <w:r w:rsidRPr="00E54EAB">
        <w:rPr>
          <w:rFonts w:ascii="Times New Roman" w:hAnsi="Times New Roman" w:cs="Times New Roman"/>
          <w:sz w:val="28"/>
          <w:szCs w:val="28"/>
          <w:lang w:val="vi-VN"/>
        </w:rPr>
        <w:t>07 giờ 30 phút đến 11 giờ 00 phút.</w:t>
      </w:r>
    </w:p>
    <w:p w:rsidR="00FE046C" w:rsidRPr="00E54EAB" w:rsidRDefault="00FE046C" w:rsidP="00E5203A">
      <w:pPr>
        <w:spacing w:after="8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xml:space="preserve">- Buổi chiều: </w:t>
      </w:r>
      <w:r w:rsidR="00E953AE" w:rsidRPr="00E54EAB">
        <w:rPr>
          <w:rFonts w:ascii="Times New Roman" w:hAnsi="Times New Roman" w:cs="Times New Roman"/>
          <w:sz w:val="28"/>
          <w:szCs w:val="28"/>
          <w:lang w:val="vi-VN"/>
        </w:rPr>
        <w:t xml:space="preserve">Từ </w:t>
      </w:r>
      <w:r w:rsidRPr="00E54EAB">
        <w:rPr>
          <w:rFonts w:ascii="Times New Roman" w:hAnsi="Times New Roman" w:cs="Times New Roman"/>
          <w:sz w:val="28"/>
          <w:szCs w:val="28"/>
          <w:lang w:val="vi-VN"/>
        </w:rPr>
        <w:t>1</w:t>
      </w:r>
      <w:r w:rsidR="00BC042D">
        <w:rPr>
          <w:rFonts w:ascii="Times New Roman" w:hAnsi="Times New Roman" w:cs="Times New Roman"/>
          <w:sz w:val="28"/>
          <w:szCs w:val="28"/>
        </w:rPr>
        <w:t>4</w:t>
      </w:r>
      <w:r w:rsidRPr="00E54EAB">
        <w:rPr>
          <w:rFonts w:ascii="Times New Roman" w:hAnsi="Times New Roman" w:cs="Times New Roman"/>
          <w:sz w:val="28"/>
          <w:szCs w:val="28"/>
          <w:lang w:val="vi-VN"/>
        </w:rPr>
        <w:t xml:space="preserve"> giờ </w:t>
      </w:r>
      <w:r w:rsidR="00BC042D">
        <w:rPr>
          <w:rFonts w:ascii="Times New Roman" w:hAnsi="Times New Roman" w:cs="Times New Roman"/>
          <w:sz w:val="28"/>
          <w:szCs w:val="28"/>
        </w:rPr>
        <w:t>0</w:t>
      </w:r>
      <w:r w:rsidRPr="00E54EAB">
        <w:rPr>
          <w:rFonts w:ascii="Times New Roman" w:hAnsi="Times New Roman" w:cs="Times New Roman"/>
          <w:sz w:val="28"/>
          <w:szCs w:val="28"/>
          <w:lang w:val="vi-VN"/>
        </w:rPr>
        <w:t>0 phút đến 16 giờ 30 phút.</w:t>
      </w:r>
    </w:p>
    <w:p w:rsidR="00CA344D" w:rsidRPr="00E54EAB" w:rsidRDefault="00FE046C" w:rsidP="00E5203A">
      <w:pPr>
        <w:spacing w:after="80" w:line="240" w:lineRule="auto"/>
        <w:ind w:firstLine="720"/>
        <w:jc w:val="both"/>
        <w:rPr>
          <w:rFonts w:ascii="Times New Roman" w:hAnsi="Times New Roman" w:cs="Times New Roman"/>
          <w:sz w:val="28"/>
          <w:szCs w:val="28"/>
          <w:lang w:val="vi-VN"/>
        </w:rPr>
      </w:pPr>
      <w:r w:rsidRPr="00E54EAB">
        <w:rPr>
          <w:rFonts w:ascii="Times New Roman" w:hAnsi="Times New Roman" w:cs="Times New Roman"/>
          <w:b/>
          <w:sz w:val="28"/>
          <w:szCs w:val="28"/>
          <w:lang w:val="vi-VN"/>
        </w:rPr>
        <w:t>2. Địa điểm:</w:t>
      </w:r>
      <w:r w:rsidRPr="00E54EAB">
        <w:rPr>
          <w:rFonts w:ascii="Times New Roman" w:hAnsi="Times New Roman" w:cs="Times New Roman"/>
          <w:sz w:val="28"/>
          <w:szCs w:val="28"/>
          <w:lang w:val="vi-VN"/>
        </w:rPr>
        <w:t xml:space="preserve"> Trung tâm bồi dưỡng chính trị Thành phố</w:t>
      </w:r>
      <w:r w:rsidR="00D0244E" w:rsidRPr="00E54EAB">
        <w:rPr>
          <w:rFonts w:ascii="Times New Roman" w:hAnsi="Times New Roman" w:cs="Times New Roman"/>
          <w:sz w:val="28"/>
          <w:szCs w:val="28"/>
          <w:lang w:val="vi-VN"/>
        </w:rPr>
        <w:t>;</w:t>
      </w:r>
    </w:p>
    <w:p w:rsidR="00CA344D" w:rsidRPr="00E5203A" w:rsidRDefault="00FE046C" w:rsidP="00E5203A">
      <w:pPr>
        <w:spacing w:after="80" w:line="240" w:lineRule="auto"/>
        <w:ind w:firstLine="720"/>
        <w:jc w:val="both"/>
        <w:rPr>
          <w:rFonts w:ascii="Times New Roman" w:hAnsi="Times New Roman" w:cs="Times New Roman"/>
          <w:i/>
          <w:sz w:val="28"/>
          <w:szCs w:val="28"/>
          <w:lang w:val="vi-VN"/>
        </w:rPr>
      </w:pPr>
      <w:r w:rsidRPr="00E54EAB">
        <w:rPr>
          <w:rFonts w:ascii="Times New Roman" w:hAnsi="Times New Roman" w:cs="Times New Roman"/>
          <w:i/>
          <w:sz w:val="28"/>
          <w:szCs w:val="28"/>
          <w:lang w:val="vi-VN"/>
        </w:rPr>
        <w:t>(</w:t>
      </w:r>
      <w:r w:rsidR="007875CD">
        <w:rPr>
          <w:rFonts w:ascii="Times New Roman" w:hAnsi="Times New Roman" w:cs="Times New Roman"/>
          <w:i/>
          <w:sz w:val="28"/>
          <w:szCs w:val="28"/>
          <w:lang w:val="vi-VN"/>
        </w:rPr>
        <w:t xml:space="preserve">7 giờ 00 phút, </w:t>
      </w:r>
      <w:r w:rsidRPr="00E54EAB">
        <w:rPr>
          <w:rFonts w:ascii="Times New Roman" w:hAnsi="Times New Roman" w:cs="Times New Roman"/>
          <w:i/>
          <w:sz w:val="28"/>
          <w:szCs w:val="28"/>
          <w:lang w:val="vi-VN"/>
        </w:rPr>
        <w:t xml:space="preserve">Ngày </w:t>
      </w:r>
      <w:r w:rsidR="007011F4">
        <w:rPr>
          <w:rFonts w:ascii="Times New Roman" w:hAnsi="Times New Roman" w:cs="Times New Roman"/>
          <w:i/>
          <w:sz w:val="28"/>
          <w:szCs w:val="28"/>
          <w:lang w:val="vi-VN"/>
        </w:rPr>
        <w:t>31</w:t>
      </w:r>
      <w:r w:rsidR="003411F9" w:rsidRPr="00E54EAB">
        <w:rPr>
          <w:rFonts w:ascii="Times New Roman" w:hAnsi="Times New Roman" w:cs="Times New Roman"/>
          <w:i/>
          <w:sz w:val="28"/>
          <w:szCs w:val="28"/>
          <w:lang w:val="vi-VN"/>
        </w:rPr>
        <w:t>/</w:t>
      </w:r>
      <w:r w:rsidR="00E54EAB">
        <w:rPr>
          <w:rFonts w:ascii="Times New Roman" w:hAnsi="Times New Roman" w:cs="Times New Roman"/>
          <w:i/>
          <w:sz w:val="28"/>
          <w:szCs w:val="28"/>
          <w:lang w:val="vi-VN"/>
        </w:rPr>
        <w:t>5</w:t>
      </w:r>
      <w:r w:rsidRPr="00E54EAB">
        <w:rPr>
          <w:rFonts w:ascii="Times New Roman" w:hAnsi="Times New Roman" w:cs="Times New Roman"/>
          <w:i/>
          <w:sz w:val="28"/>
          <w:szCs w:val="28"/>
          <w:lang w:val="vi-VN"/>
        </w:rPr>
        <w:t>/201</w:t>
      </w:r>
      <w:r w:rsidR="00022BD7">
        <w:rPr>
          <w:rFonts w:ascii="Times New Roman" w:hAnsi="Times New Roman" w:cs="Times New Roman"/>
          <w:i/>
          <w:sz w:val="28"/>
          <w:szCs w:val="28"/>
        </w:rPr>
        <w:t>8</w:t>
      </w:r>
      <w:r w:rsidR="003411F9" w:rsidRPr="00E54EAB">
        <w:rPr>
          <w:rFonts w:ascii="Times New Roman" w:hAnsi="Times New Roman" w:cs="Times New Roman"/>
          <w:i/>
          <w:sz w:val="28"/>
          <w:szCs w:val="28"/>
          <w:lang w:val="vi-VN"/>
        </w:rPr>
        <w:t xml:space="preserve"> </w:t>
      </w:r>
      <w:r w:rsidRPr="00E54EAB">
        <w:rPr>
          <w:rFonts w:ascii="Times New Roman" w:hAnsi="Times New Roman" w:cs="Times New Roman"/>
          <w:i/>
          <w:sz w:val="28"/>
          <w:szCs w:val="28"/>
          <w:lang w:val="vi-VN"/>
        </w:rPr>
        <w:t>tập trung tại Trung tâm bồi dưỡng chính trị</w:t>
      </w:r>
      <w:r w:rsidR="00CA344D" w:rsidRPr="00E54EAB">
        <w:rPr>
          <w:rFonts w:ascii="Times New Roman" w:hAnsi="Times New Roman" w:cs="Times New Roman"/>
          <w:i/>
          <w:sz w:val="28"/>
          <w:szCs w:val="28"/>
          <w:lang w:val="vi-VN"/>
        </w:rPr>
        <w:t xml:space="preserve"> </w:t>
      </w:r>
      <w:r w:rsidRPr="00E54EAB">
        <w:rPr>
          <w:rFonts w:ascii="Times New Roman" w:hAnsi="Times New Roman" w:cs="Times New Roman"/>
          <w:i/>
          <w:sz w:val="28"/>
          <w:szCs w:val="28"/>
          <w:lang w:val="vi-VN"/>
        </w:rPr>
        <w:t>Thành phố để khai mạc)</w:t>
      </w:r>
      <w:r w:rsidR="00CA344D" w:rsidRPr="00E54EAB">
        <w:rPr>
          <w:rFonts w:ascii="Times New Roman" w:hAnsi="Times New Roman" w:cs="Times New Roman"/>
          <w:i/>
          <w:sz w:val="28"/>
          <w:szCs w:val="28"/>
          <w:lang w:val="vi-VN"/>
        </w:rPr>
        <w:t>.</w:t>
      </w:r>
    </w:p>
    <w:p w:rsidR="00FE046C" w:rsidRPr="00BC042D" w:rsidRDefault="00FE046C" w:rsidP="00E5203A">
      <w:pPr>
        <w:spacing w:after="80" w:line="240" w:lineRule="auto"/>
        <w:ind w:firstLine="720"/>
        <w:jc w:val="both"/>
        <w:rPr>
          <w:rFonts w:ascii="Times New Roman" w:hAnsi="Times New Roman" w:cs="Times New Roman"/>
          <w:b/>
          <w:sz w:val="28"/>
          <w:szCs w:val="28"/>
          <w:lang w:val="vi-VN"/>
        </w:rPr>
      </w:pPr>
      <w:r w:rsidRPr="00BC042D">
        <w:rPr>
          <w:rFonts w:ascii="Times New Roman" w:hAnsi="Times New Roman" w:cs="Times New Roman"/>
          <w:b/>
          <w:sz w:val="28"/>
          <w:szCs w:val="28"/>
          <w:lang w:val="vi-VN"/>
        </w:rPr>
        <w:t>III. ĐỐI TƯỢNG, SỐ LƯỢNG:</w:t>
      </w:r>
    </w:p>
    <w:p w:rsidR="00FE046C" w:rsidRPr="007875CD" w:rsidRDefault="00FE046C" w:rsidP="00E5203A">
      <w:pPr>
        <w:spacing w:after="80" w:line="240" w:lineRule="auto"/>
        <w:ind w:firstLine="720"/>
        <w:jc w:val="both"/>
        <w:rPr>
          <w:rFonts w:ascii="Times New Roman" w:hAnsi="Times New Roman" w:cs="Times New Roman"/>
          <w:sz w:val="28"/>
          <w:szCs w:val="28"/>
          <w:lang w:val="vi-VN"/>
        </w:rPr>
      </w:pPr>
      <w:r w:rsidRPr="007875CD">
        <w:rPr>
          <w:rFonts w:ascii="Times New Roman" w:hAnsi="Times New Roman" w:cs="Times New Roman"/>
          <w:b/>
          <w:sz w:val="28"/>
          <w:szCs w:val="28"/>
          <w:lang w:val="vi-VN"/>
        </w:rPr>
        <w:t>1. Đối tượng:</w:t>
      </w:r>
      <w:r w:rsidRPr="007875CD">
        <w:rPr>
          <w:rFonts w:ascii="Times New Roman" w:hAnsi="Times New Roman" w:cs="Times New Roman"/>
          <w:sz w:val="28"/>
          <w:szCs w:val="28"/>
          <w:lang w:val="vi-VN"/>
        </w:rPr>
        <w:t xml:space="preserve"> Đoàn viên, thanh niên, học sinh của các phường Đoàn và các Đoàn trường Trung học phổ thông</w:t>
      </w:r>
      <w:r w:rsidR="00CA344D" w:rsidRPr="007875CD">
        <w:rPr>
          <w:rFonts w:ascii="Times New Roman" w:hAnsi="Times New Roman" w:cs="Times New Roman"/>
          <w:sz w:val="28"/>
          <w:szCs w:val="28"/>
          <w:lang w:val="vi-VN"/>
        </w:rPr>
        <w:t>, trung tâm giáo dục thường xuyên</w:t>
      </w:r>
      <w:r w:rsidRPr="007875CD">
        <w:rPr>
          <w:rFonts w:ascii="Times New Roman" w:hAnsi="Times New Roman" w:cs="Times New Roman"/>
          <w:sz w:val="28"/>
          <w:szCs w:val="28"/>
          <w:lang w:val="vi-VN"/>
        </w:rPr>
        <w:t xml:space="preserve"> trên địa bàn Thành phố.</w:t>
      </w:r>
    </w:p>
    <w:p w:rsidR="00FE046C" w:rsidRPr="007875CD" w:rsidRDefault="00FE046C" w:rsidP="00E5203A">
      <w:pPr>
        <w:spacing w:after="80" w:line="240" w:lineRule="auto"/>
        <w:ind w:firstLine="720"/>
        <w:jc w:val="both"/>
        <w:rPr>
          <w:rFonts w:ascii="Times New Roman" w:hAnsi="Times New Roman" w:cs="Times New Roman"/>
          <w:b/>
          <w:sz w:val="28"/>
          <w:szCs w:val="28"/>
          <w:lang w:val="vi-VN"/>
        </w:rPr>
      </w:pPr>
      <w:r w:rsidRPr="007875CD">
        <w:rPr>
          <w:rFonts w:ascii="Times New Roman" w:hAnsi="Times New Roman" w:cs="Times New Roman"/>
          <w:b/>
          <w:sz w:val="28"/>
          <w:szCs w:val="28"/>
          <w:lang w:val="vi-VN"/>
        </w:rPr>
        <w:lastRenderedPageBreak/>
        <w:t xml:space="preserve">2. Số lượng: </w:t>
      </w:r>
      <w:r w:rsidR="00882D9E" w:rsidRPr="007875CD">
        <w:rPr>
          <w:rFonts w:ascii="Times New Roman" w:hAnsi="Times New Roman" w:cs="Times New Roman"/>
          <w:sz w:val="28"/>
          <w:szCs w:val="28"/>
          <w:lang w:val="vi-VN"/>
        </w:rPr>
        <w:t>khoả</w:t>
      </w:r>
      <w:r w:rsidR="00BC042D">
        <w:rPr>
          <w:rFonts w:ascii="Times New Roman" w:hAnsi="Times New Roman" w:cs="Times New Roman"/>
          <w:sz w:val="28"/>
          <w:szCs w:val="28"/>
          <w:lang w:val="vi-VN"/>
        </w:rPr>
        <w:t>ng 39</w:t>
      </w:r>
      <w:r w:rsidR="00882D9E" w:rsidRPr="007875CD">
        <w:rPr>
          <w:rFonts w:ascii="Times New Roman" w:hAnsi="Times New Roman" w:cs="Times New Roman"/>
          <w:sz w:val="28"/>
          <w:szCs w:val="28"/>
          <w:lang w:val="vi-VN"/>
        </w:rPr>
        <w:t>0 Đoàn viên Thanh niên, bao gồm;</w:t>
      </w:r>
    </w:p>
    <w:p w:rsidR="00FE046C" w:rsidRPr="007875CD" w:rsidRDefault="00FE046C" w:rsidP="00E5203A">
      <w:pPr>
        <w:spacing w:after="8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 xml:space="preserve">- Mỗi phường: </w:t>
      </w:r>
      <w:r w:rsidR="007607F1" w:rsidRPr="007875CD">
        <w:rPr>
          <w:rFonts w:ascii="Times New Roman" w:hAnsi="Times New Roman" w:cs="Times New Roman"/>
          <w:sz w:val="28"/>
          <w:szCs w:val="28"/>
          <w:lang w:val="vi-VN"/>
        </w:rPr>
        <w:t>10</w:t>
      </w:r>
      <w:r w:rsidRPr="007875CD">
        <w:rPr>
          <w:rFonts w:ascii="Times New Roman" w:hAnsi="Times New Roman" w:cs="Times New Roman"/>
          <w:sz w:val="28"/>
          <w:szCs w:val="28"/>
          <w:lang w:val="vi-VN"/>
        </w:rPr>
        <w:t xml:space="preserve"> ĐVTN/ đơn vị.</w:t>
      </w:r>
    </w:p>
    <w:p w:rsidR="00FE046C" w:rsidRPr="007875CD" w:rsidRDefault="00FE046C" w:rsidP="00E5203A">
      <w:pPr>
        <w:spacing w:after="8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 Các Đoàn trường THPT: 2</w:t>
      </w:r>
      <w:r w:rsidR="00BC042D">
        <w:rPr>
          <w:rFonts w:ascii="Times New Roman" w:hAnsi="Times New Roman" w:cs="Times New Roman"/>
          <w:sz w:val="28"/>
          <w:szCs w:val="28"/>
        </w:rPr>
        <w:t>5</w:t>
      </w:r>
      <w:r w:rsidRPr="007875CD">
        <w:rPr>
          <w:rFonts w:ascii="Times New Roman" w:hAnsi="Times New Roman" w:cs="Times New Roman"/>
          <w:sz w:val="28"/>
          <w:szCs w:val="28"/>
          <w:lang w:val="vi-VN"/>
        </w:rPr>
        <w:t xml:space="preserve"> đoàn viên, học sinh/ đơn vị.</w:t>
      </w:r>
    </w:p>
    <w:p w:rsidR="00FE046C" w:rsidRPr="007875CD" w:rsidRDefault="00FE046C" w:rsidP="00E5203A">
      <w:pPr>
        <w:spacing w:after="80" w:line="240" w:lineRule="auto"/>
        <w:ind w:firstLine="720"/>
        <w:jc w:val="both"/>
        <w:rPr>
          <w:rFonts w:ascii="Times New Roman" w:hAnsi="Times New Roman" w:cs="Times New Roman"/>
          <w:sz w:val="28"/>
          <w:szCs w:val="28"/>
          <w:lang w:val="vi-VN"/>
        </w:rPr>
      </w:pPr>
      <w:r w:rsidRPr="001449F7">
        <w:rPr>
          <w:rFonts w:ascii="Times New Roman" w:hAnsi="Times New Roman" w:cs="Times New Roman"/>
          <w:b/>
          <w:sz w:val="28"/>
          <w:szCs w:val="28"/>
          <w:lang w:val="vi-VN"/>
        </w:rPr>
        <w:t>* Lưu ý:</w:t>
      </w:r>
      <w:r w:rsidRPr="007875CD">
        <w:rPr>
          <w:rFonts w:ascii="Times New Roman" w:hAnsi="Times New Roman" w:cs="Times New Roman"/>
          <w:sz w:val="28"/>
          <w:szCs w:val="28"/>
          <w:lang w:val="vi-VN"/>
        </w:rPr>
        <w:t xml:space="preserve"> Tùy theo nhu cầu tập huấn phụ trách tình nguyện của các đơn vị có thể đăng ký thêm số lượng.</w:t>
      </w:r>
    </w:p>
    <w:p w:rsidR="00FE046C" w:rsidRPr="00BF3D9F" w:rsidRDefault="00FE046C" w:rsidP="00E5203A">
      <w:pPr>
        <w:spacing w:after="80" w:line="240" w:lineRule="auto"/>
        <w:ind w:firstLine="720"/>
        <w:jc w:val="both"/>
        <w:rPr>
          <w:rFonts w:ascii="Times New Roman" w:hAnsi="Times New Roman" w:cs="Times New Roman"/>
          <w:sz w:val="2"/>
          <w:szCs w:val="28"/>
          <w:lang w:val="vi-VN"/>
        </w:rPr>
      </w:pPr>
    </w:p>
    <w:p w:rsidR="003A309A" w:rsidRDefault="00FE046C" w:rsidP="00E5203A">
      <w:pPr>
        <w:spacing w:after="8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IV. NỘI DUNG:</w:t>
      </w:r>
    </w:p>
    <w:p w:rsidR="005F3AC1" w:rsidRPr="005F3AC1" w:rsidRDefault="005F3AC1" w:rsidP="00E5203A">
      <w:pPr>
        <w:spacing w:after="80" w:line="240" w:lineRule="auto"/>
        <w:ind w:firstLine="720"/>
        <w:jc w:val="both"/>
        <w:rPr>
          <w:rFonts w:ascii="Times New Roman" w:hAnsi="Times New Roman" w:cs="Times New Roman"/>
          <w:b/>
          <w:sz w:val="12"/>
          <w:szCs w:val="28"/>
        </w:rPr>
      </w:pPr>
    </w:p>
    <w:tbl>
      <w:tblPr>
        <w:tblStyle w:val="TableGrid"/>
        <w:tblW w:w="8837" w:type="dxa"/>
        <w:jc w:val="center"/>
        <w:tblLook w:val="04A0" w:firstRow="1" w:lastRow="0" w:firstColumn="1" w:lastColumn="0" w:noHBand="0" w:noVBand="1"/>
      </w:tblPr>
      <w:tblGrid>
        <w:gridCol w:w="1370"/>
        <w:gridCol w:w="1874"/>
        <w:gridCol w:w="3561"/>
        <w:gridCol w:w="2032"/>
      </w:tblGrid>
      <w:tr w:rsidR="00487B9F" w:rsidTr="00110E79">
        <w:trPr>
          <w:jc w:val="center"/>
        </w:trPr>
        <w:tc>
          <w:tcPr>
            <w:tcW w:w="1370" w:type="dxa"/>
          </w:tcPr>
          <w:p w:rsidR="00487B9F" w:rsidRPr="00487B9F" w:rsidRDefault="00487B9F" w:rsidP="006F4C6E">
            <w:pPr>
              <w:spacing w:before="120" w:after="80"/>
              <w:jc w:val="center"/>
              <w:rPr>
                <w:rFonts w:ascii="Times New Roman" w:hAnsi="Times New Roman" w:cs="Times New Roman"/>
                <w:b/>
                <w:sz w:val="26"/>
                <w:szCs w:val="26"/>
              </w:rPr>
            </w:pPr>
            <w:r w:rsidRPr="00487B9F">
              <w:rPr>
                <w:rFonts w:ascii="Times New Roman" w:hAnsi="Times New Roman" w:cs="Times New Roman"/>
                <w:b/>
                <w:sz w:val="26"/>
                <w:szCs w:val="26"/>
              </w:rPr>
              <w:t>Thời gian</w:t>
            </w:r>
          </w:p>
        </w:tc>
        <w:tc>
          <w:tcPr>
            <w:tcW w:w="1874" w:type="dxa"/>
          </w:tcPr>
          <w:p w:rsidR="00487B9F" w:rsidRPr="00487B9F" w:rsidRDefault="00487B9F" w:rsidP="006F4C6E">
            <w:pPr>
              <w:spacing w:before="120" w:after="80"/>
              <w:jc w:val="center"/>
              <w:rPr>
                <w:rFonts w:ascii="Times New Roman" w:hAnsi="Times New Roman" w:cs="Times New Roman"/>
                <w:b/>
                <w:sz w:val="26"/>
                <w:szCs w:val="26"/>
              </w:rPr>
            </w:pPr>
            <w:r w:rsidRPr="00487B9F">
              <w:rPr>
                <w:rFonts w:ascii="Times New Roman" w:hAnsi="Times New Roman" w:cs="Times New Roman"/>
                <w:b/>
                <w:sz w:val="26"/>
                <w:szCs w:val="26"/>
              </w:rPr>
              <w:t>Địa điểm</w:t>
            </w:r>
          </w:p>
        </w:tc>
        <w:tc>
          <w:tcPr>
            <w:tcW w:w="3561" w:type="dxa"/>
          </w:tcPr>
          <w:p w:rsidR="00487B9F" w:rsidRPr="00487B9F" w:rsidRDefault="00487B9F" w:rsidP="006F4C6E">
            <w:pPr>
              <w:spacing w:before="120" w:after="80"/>
              <w:jc w:val="center"/>
              <w:rPr>
                <w:rFonts w:ascii="Times New Roman" w:hAnsi="Times New Roman" w:cs="Times New Roman"/>
                <w:b/>
                <w:sz w:val="26"/>
                <w:szCs w:val="26"/>
              </w:rPr>
            </w:pPr>
            <w:r w:rsidRPr="00487B9F">
              <w:rPr>
                <w:rFonts w:ascii="Times New Roman" w:hAnsi="Times New Roman" w:cs="Times New Roman"/>
                <w:b/>
                <w:sz w:val="26"/>
                <w:szCs w:val="26"/>
              </w:rPr>
              <w:t>Nội dung</w:t>
            </w:r>
          </w:p>
        </w:tc>
        <w:tc>
          <w:tcPr>
            <w:tcW w:w="2032" w:type="dxa"/>
          </w:tcPr>
          <w:p w:rsidR="00487B9F" w:rsidRPr="00487B9F" w:rsidRDefault="00487B9F" w:rsidP="006F4C6E">
            <w:pPr>
              <w:spacing w:before="120" w:after="80"/>
              <w:jc w:val="center"/>
              <w:rPr>
                <w:rFonts w:ascii="Times New Roman" w:hAnsi="Times New Roman" w:cs="Times New Roman"/>
                <w:b/>
                <w:sz w:val="26"/>
                <w:szCs w:val="26"/>
              </w:rPr>
            </w:pPr>
            <w:r w:rsidRPr="00487B9F">
              <w:rPr>
                <w:rFonts w:ascii="Times New Roman" w:hAnsi="Times New Roman" w:cs="Times New Roman"/>
                <w:b/>
                <w:sz w:val="26"/>
                <w:szCs w:val="26"/>
              </w:rPr>
              <w:t>Phụ trách</w:t>
            </w:r>
          </w:p>
        </w:tc>
      </w:tr>
      <w:tr w:rsidR="00487B9F" w:rsidRPr="001449F7" w:rsidTr="00110E79">
        <w:trPr>
          <w:jc w:val="center"/>
        </w:trPr>
        <w:tc>
          <w:tcPr>
            <w:tcW w:w="1370" w:type="dxa"/>
          </w:tcPr>
          <w:p w:rsidR="00487B9F" w:rsidRPr="00487B9F" w:rsidRDefault="00487B9F" w:rsidP="006F4C6E">
            <w:pPr>
              <w:spacing w:before="120" w:after="80"/>
              <w:jc w:val="both"/>
              <w:rPr>
                <w:rFonts w:ascii="Times New Roman" w:hAnsi="Times New Roman" w:cs="Times New Roman"/>
                <w:sz w:val="26"/>
                <w:szCs w:val="26"/>
                <w:lang w:val="vi-VN"/>
              </w:rPr>
            </w:pPr>
            <w:r w:rsidRPr="00487B9F">
              <w:rPr>
                <w:rFonts w:ascii="Times New Roman" w:hAnsi="Times New Roman" w:cs="Times New Roman"/>
                <w:sz w:val="26"/>
                <w:szCs w:val="26"/>
                <w:lang w:val="vi-VN"/>
              </w:rPr>
              <w:t>Buổi sáng</w:t>
            </w:r>
          </w:p>
          <w:p w:rsidR="00487B9F" w:rsidRPr="00487B9F" w:rsidRDefault="00487B9F" w:rsidP="006F4C6E">
            <w:pPr>
              <w:spacing w:before="120" w:after="80"/>
              <w:rPr>
                <w:rFonts w:ascii="Times New Roman" w:hAnsi="Times New Roman" w:cs="Times New Roman"/>
                <w:i/>
                <w:sz w:val="26"/>
                <w:szCs w:val="26"/>
              </w:rPr>
            </w:pPr>
            <w:r w:rsidRPr="00487B9F">
              <w:rPr>
                <w:rFonts w:ascii="Times New Roman" w:hAnsi="Times New Roman" w:cs="Times New Roman"/>
                <w:i/>
                <w:sz w:val="26"/>
                <w:szCs w:val="26"/>
              </w:rPr>
              <w:t>(07h15 – 11h00)</w:t>
            </w:r>
          </w:p>
        </w:tc>
        <w:tc>
          <w:tcPr>
            <w:tcW w:w="1874" w:type="dxa"/>
            <w:vMerge w:val="restart"/>
            <w:vAlign w:val="center"/>
          </w:tcPr>
          <w:p w:rsidR="00487B9F" w:rsidRPr="00487B9F" w:rsidRDefault="00487B9F" w:rsidP="006F4C6E">
            <w:pPr>
              <w:spacing w:before="120" w:after="80"/>
              <w:jc w:val="center"/>
              <w:rPr>
                <w:rFonts w:ascii="Times New Roman" w:hAnsi="Times New Roman" w:cs="Times New Roman"/>
                <w:sz w:val="26"/>
                <w:szCs w:val="26"/>
                <w:lang w:val="vi-VN"/>
              </w:rPr>
            </w:pPr>
            <w:r w:rsidRPr="00487B9F">
              <w:rPr>
                <w:rFonts w:ascii="Times New Roman" w:hAnsi="Times New Roman" w:cs="Times New Roman"/>
                <w:sz w:val="26"/>
                <w:szCs w:val="26"/>
                <w:lang w:val="vi-VN"/>
              </w:rPr>
              <w:t>Trung Tâm Bồi dưỡng Chính trị thành phố</w:t>
            </w:r>
          </w:p>
          <w:p w:rsidR="00487B9F" w:rsidRPr="00487B9F" w:rsidRDefault="00487B9F" w:rsidP="006F4C6E">
            <w:pPr>
              <w:spacing w:before="120" w:after="80"/>
              <w:jc w:val="center"/>
              <w:rPr>
                <w:rFonts w:ascii="Times New Roman" w:hAnsi="Times New Roman" w:cs="Times New Roman"/>
                <w:sz w:val="26"/>
                <w:szCs w:val="26"/>
                <w:lang w:val="vi-VN"/>
              </w:rPr>
            </w:pPr>
          </w:p>
        </w:tc>
        <w:tc>
          <w:tcPr>
            <w:tcW w:w="3561" w:type="dxa"/>
          </w:tcPr>
          <w:p w:rsidR="00022BD7" w:rsidRPr="00022BD7" w:rsidRDefault="00487B9F" w:rsidP="006F4C6E">
            <w:pPr>
              <w:spacing w:before="120" w:after="80"/>
              <w:jc w:val="both"/>
              <w:rPr>
                <w:rFonts w:ascii="Times New Roman" w:hAnsi="Times New Roman" w:cs="Times New Roman"/>
                <w:sz w:val="26"/>
                <w:szCs w:val="26"/>
              </w:rPr>
            </w:pPr>
            <w:r w:rsidRPr="00487B9F">
              <w:rPr>
                <w:rFonts w:ascii="Times New Roman" w:hAnsi="Times New Roman" w:cs="Times New Roman"/>
                <w:sz w:val="26"/>
                <w:szCs w:val="26"/>
                <w:lang w:val="vi-VN"/>
              </w:rPr>
              <w:t xml:space="preserve">- Kỹ năng xây dựng kế hoạch, tổ chức các hoạt động Hè và lồng ghép hướng dẫn tổ chức </w:t>
            </w:r>
            <w:r w:rsidRPr="00487B9F">
              <w:rPr>
                <w:rFonts w:ascii="Times New Roman" w:hAnsi="Times New Roman" w:cs="Times New Roman"/>
                <w:sz w:val="26"/>
                <w:szCs w:val="26"/>
              </w:rPr>
              <w:t xml:space="preserve">kỹ năng </w:t>
            </w:r>
            <w:r w:rsidRPr="00487B9F">
              <w:rPr>
                <w:rFonts w:ascii="Times New Roman" w:hAnsi="Times New Roman" w:cs="Times New Roman"/>
                <w:sz w:val="26"/>
                <w:szCs w:val="26"/>
                <w:lang w:val="vi-VN"/>
              </w:rPr>
              <w:t>quản trò</w:t>
            </w:r>
          </w:p>
        </w:tc>
        <w:tc>
          <w:tcPr>
            <w:tcW w:w="2032" w:type="dxa"/>
          </w:tcPr>
          <w:p w:rsidR="00487B9F" w:rsidRPr="00110E79" w:rsidRDefault="00A92124" w:rsidP="00A92124">
            <w:pPr>
              <w:spacing w:before="120" w:after="80"/>
              <w:jc w:val="both"/>
              <w:rPr>
                <w:rFonts w:ascii="Times New Roman" w:hAnsi="Times New Roman" w:cs="Times New Roman"/>
                <w:sz w:val="26"/>
                <w:szCs w:val="26"/>
              </w:rPr>
            </w:pPr>
            <w:r>
              <w:rPr>
                <w:rFonts w:ascii="Times New Roman" w:hAnsi="Times New Roman" w:cs="Times New Roman"/>
                <w:sz w:val="26"/>
                <w:szCs w:val="26"/>
              </w:rPr>
              <w:t>- Đồng chí          Lý Ngọc Minh – UV.BCH Thành Đoàn.</w:t>
            </w:r>
          </w:p>
        </w:tc>
      </w:tr>
      <w:tr w:rsidR="00487B9F" w:rsidRPr="00CA7D92" w:rsidTr="00110E79">
        <w:trPr>
          <w:jc w:val="center"/>
        </w:trPr>
        <w:tc>
          <w:tcPr>
            <w:tcW w:w="1370" w:type="dxa"/>
          </w:tcPr>
          <w:p w:rsidR="00487B9F" w:rsidRPr="00487B9F" w:rsidRDefault="00487B9F" w:rsidP="006F4C6E">
            <w:pPr>
              <w:spacing w:before="120" w:after="80"/>
              <w:jc w:val="both"/>
              <w:rPr>
                <w:rFonts w:ascii="Times New Roman" w:hAnsi="Times New Roman" w:cs="Times New Roman"/>
                <w:sz w:val="26"/>
                <w:szCs w:val="26"/>
                <w:lang w:val="vi-VN"/>
              </w:rPr>
            </w:pPr>
            <w:r w:rsidRPr="00487B9F">
              <w:rPr>
                <w:rFonts w:ascii="Times New Roman" w:hAnsi="Times New Roman" w:cs="Times New Roman"/>
                <w:sz w:val="26"/>
                <w:szCs w:val="26"/>
                <w:lang w:val="vi-VN"/>
              </w:rPr>
              <w:t>Buổi chiều</w:t>
            </w:r>
          </w:p>
          <w:p w:rsidR="00487B9F" w:rsidRPr="00487B9F" w:rsidRDefault="00487B9F" w:rsidP="006F4C6E">
            <w:pPr>
              <w:spacing w:before="120" w:after="80"/>
              <w:rPr>
                <w:rFonts w:ascii="Times New Roman" w:hAnsi="Times New Roman" w:cs="Times New Roman"/>
                <w:i/>
                <w:sz w:val="26"/>
                <w:szCs w:val="26"/>
              </w:rPr>
            </w:pPr>
            <w:r w:rsidRPr="00487B9F">
              <w:rPr>
                <w:rFonts w:ascii="Times New Roman" w:hAnsi="Times New Roman" w:cs="Times New Roman"/>
                <w:i/>
                <w:sz w:val="26"/>
                <w:szCs w:val="26"/>
              </w:rPr>
              <w:t>(14h00 – 16h30)</w:t>
            </w:r>
          </w:p>
        </w:tc>
        <w:tc>
          <w:tcPr>
            <w:tcW w:w="1874" w:type="dxa"/>
            <w:vMerge/>
          </w:tcPr>
          <w:p w:rsidR="00487B9F" w:rsidRPr="00487B9F" w:rsidRDefault="00487B9F" w:rsidP="006F4C6E">
            <w:pPr>
              <w:spacing w:before="120" w:after="80"/>
              <w:jc w:val="both"/>
              <w:rPr>
                <w:rFonts w:ascii="Times New Roman" w:hAnsi="Times New Roman" w:cs="Times New Roman"/>
                <w:sz w:val="26"/>
                <w:szCs w:val="26"/>
              </w:rPr>
            </w:pPr>
          </w:p>
        </w:tc>
        <w:tc>
          <w:tcPr>
            <w:tcW w:w="3561" w:type="dxa"/>
          </w:tcPr>
          <w:p w:rsidR="00110E79" w:rsidRPr="00110E79" w:rsidRDefault="00110E79" w:rsidP="006F4C6E">
            <w:pPr>
              <w:spacing w:before="120" w:after="80"/>
              <w:jc w:val="both"/>
              <w:rPr>
                <w:rFonts w:ascii="Times New Roman" w:hAnsi="Times New Roman" w:cs="Times New Roman"/>
                <w:sz w:val="26"/>
                <w:szCs w:val="26"/>
              </w:rPr>
            </w:pPr>
            <w:r>
              <w:rPr>
                <w:rFonts w:ascii="Times New Roman" w:hAnsi="Times New Roman" w:cs="Times New Roman"/>
                <w:sz w:val="26"/>
                <w:szCs w:val="26"/>
              </w:rPr>
              <w:t>- Hướng dẫn nhảy flashmob, dân vũ</w:t>
            </w:r>
          </w:p>
          <w:p w:rsidR="00487B9F" w:rsidRPr="00487B9F" w:rsidRDefault="00487B9F" w:rsidP="006F4C6E">
            <w:pPr>
              <w:spacing w:before="120" w:after="80"/>
              <w:jc w:val="both"/>
              <w:rPr>
                <w:rFonts w:ascii="Times New Roman" w:hAnsi="Times New Roman" w:cs="Times New Roman"/>
                <w:sz w:val="26"/>
                <w:szCs w:val="26"/>
              </w:rPr>
            </w:pPr>
            <w:r w:rsidRPr="00487B9F">
              <w:rPr>
                <w:rFonts w:ascii="Times New Roman" w:hAnsi="Times New Roman" w:cs="Times New Roman"/>
                <w:sz w:val="26"/>
                <w:szCs w:val="26"/>
                <w:lang w:val="vi-VN"/>
              </w:rPr>
              <w:t xml:space="preserve">- </w:t>
            </w:r>
            <w:r w:rsidRPr="00487B9F">
              <w:rPr>
                <w:rFonts w:ascii="Times New Roman" w:hAnsi="Times New Roman" w:cs="Times New Roman"/>
                <w:sz w:val="26"/>
                <w:szCs w:val="26"/>
              </w:rPr>
              <w:t xml:space="preserve">Phân bổ số lượng phụ trách tình nguyện Hè về phường </w:t>
            </w:r>
          </w:p>
          <w:p w:rsidR="00487B9F" w:rsidRPr="00E5203A" w:rsidRDefault="00487B9F" w:rsidP="006F4C6E">
            <w:pPr>
              <w:spacing w:before="120" w:after="80"/>
              <w:jc w:val="both"/>
              <w:rPr>
                <w:rFonts w:ascii="Times New Roman" w:hAnsi="Times New Roman" w:cs="Times New Roman"/>
                <w:sz w:val="26"/>
                <w:szCs w:val="26"/>
              </w:rPr>
            </w:pPr>
            <w:r w:rsidRPr="00487B9F">
              <w:rPr>
                <w:rFonts w:ascii="Times New Roman" w:hAnsi="Times New Roman" w:cs="Times New Roman"/>
                <w:i/>
                <w:sz w:val="26"/>
                <w:szCs w:val="26"/>
              </w:rPr>
              <w:t>(có thông báo phân bổ số lượng cụ thể sau)</w:t>
            </w:r>
          </w:p>
        </w:tc>
        <w:tc>
          <w:tcPr>
            <w:tcW w:w="2032" w:type="dxa"/>
          </w:tcPr>
          <w:p w:rsidR="006F4C6E" w:rsidRDefault="00110E79" w:rsidP="006F4C6E">
            <w:pPr>
              <w:spacing w:before="120" w:after="80"/>
              <w:jc w:val="both"/>
              <w:rPr>
                <w:rFonts w:ascii="Times New Roman" w:hAnsi="Times New Roman" w:cs="Times New Roman"/>
                <w:sz w:val="26"/>
                <w:szCs w:val="26"/>
              </w:rPr>
            </w:pPr>
            <w:r>
              <w:rPr>
                <w:rFonts w:ascii="Times New Roman" w:hAnsi="Times New Roman" w:cs="Times New Roman"/>
                <w:sz w:val="26"/>
                <w:szCs w:val="26"/>
              </w:rPr>
              <w:t>- Trường đoàn Lý Tự Trọng.</w:t>
            </w:r>
          </w:p>
          <w:p w:rsidR="00487B9F" w:rsidRPr="00487B9F" w:rsidRDefault="00110E79" w:rsidP="006F4C6E">
            <w:pPr>
              <w:spacing w:before="120" w:after="80"/>
              <w:jc w:val="both"/>
              <w:rPr>
                <w:rFonts w:ascii="Times New Roman" w:hAnsi="Times New Roman" w:cs="Times New Roman"/>
                <w:sz w:val="26"/>
                <w:szCs w:val="26"/>
              </w:rPr>
            </w:pPr>
            <w:r>
              <w:rPr>
                <w:rFonts w:ascii="Times New Roman" w:hAnsi="Times New Roman" w:cs="Times New Roman"/>
                <w:sz w:val="26"/>
                <w:szCs w:val="26"/>
              </w:rPr>
              <w:t xml:space="preserve">- </w:t>
            </w:r>
            <w:r w:rsidR="00487B9F" w:rsidRPr="00487B9F">
              <w:rPr>
                <w:rFonts w:ascii="Times New Roman" w:hAnsi="Times New Roman" w:cs="Times New Roman"/>
                <w:sz w:val="26"/>
                <w:szCs w:val="26"/>
              </w:rPr>
              <w:t>Thành Đoàn</w:t>
            </w:r>
            <w:r w:rsidR="00A92124">
              <w:rPr>
                <w:rFonts w:ascii="Times New Roman" w:hAnsi="Times New Roman" w:cs="Times New Roman"/>
                <w:sz w:val="26"/>
                <w:szCs w:val="26"/>
              </w:rPr>
              <w:t>.</w:t>
            </w:r>
          </w:p>
        </w:tc>
      </w:tr>
    </w:tbl>
    <w:p w:rsidR="003A309A" w:rsidRPr="00CA7D92" w:rsidRDefault="003A309A" w:rsidP="00E5203A">
      <w:pPr>
        <w:spacing w:after="80" w:line="240" w:lineRule="auto"/>
        <w:jc w:val="both"/>
        <w:rPr>
          <w:rFonts w:ascii="Times New Roman" w:hAnsi="Times New Roman" w:cs="Times New Roman"/>
          <w:b/>
          <w:sz w:val="12"/>
          <w:szCs w:val="28"/>
          <w:lang w:val="vi-VN"/>
        </w:rPr>
      </w:pPr>
    </w:p>
    <w:p w:rsidR="006F4C6E" w:rsidRPr="006F4C6E" w:rsidRDefault="006F4C6E" w:rsidP="00E5203A">
      <w:pPr>
        <w:spacing w:after="80" w:line="240" w:lineRule="auto"/>
        <w:ind w:firstLine="720"/>
        <w:jc w:val="both"/>
        <w:rPr>
          <w:rFonts w:ascii="Times New Roman" w:hAnsi="Times New Roman" w:cs="Times New Roman"/>
          <w:b/>
          <w:sz w:val="14"/>
          <w:szCs w:val="28"/>
        </w:rPr>
      </w:pPr>
    </w:p>
    <w:p w:rsidR="00FE046C" w:rsidRPr="00C966CD" w:rsidRDefault="00FE046C" w:rsidP="00E5203A">
      <w:pPr>
        <w:spacing w:after="8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V. BIỆN PHÁP TỔ CHỨC:</w:t>
      </w:r>
    </w:p>
    <w:p w:rsidR="00FE046C" w:rsidRPr="00C966CD" w:rsidRDefault="00FE046C" w:rsidP="00E5203A">
      <w:pPr>
        <w:spacing w:after="8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 xml:space="preserve">1. Cấp Thành phố: </w:t>
      </w:r>
    </w:p>
    <w:p w:rsidR="00FE046C" w:rsidRPr="00FE046C" w:rsidRDefault="00FE046C" w:rsidP="00E5203A">
      <w:pPr>
        <w:spacing w:after="8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Ban thường vụ Thành đoàn triển khai kế hoạch và tổ chức tập huấn các nội dung theo kế hoạch đã đề ra.</w:t>
      </w:r>
    </w:p>
    <w:p w:rsidR="00FE046C" w:rsidRPr="00FE046C" w:rsidRDefault="00FE046C" w:rsidP="00E5203A">
      <w:pPr>
        <w:spacing w:after="8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Liên hệ mờ</w:t>
      </w:r>
      <w:r w:rsidR="00487B9F">
        <w:rPr>
          <w:rFonts w:ascii="Times New Roman" w:hAnsi="Times New Roman" w:cs="Times New Roman"/>
          <w:sz w:val="28"/>
          <w:szCs w:val="28"/>
        </w:rPr>
        <w:t>i Báo cáo viên</w:t>
      </w:r>
      <w:r w:rsidRPr="00FE046C">
        <w:rPr>
          <w:rFonts w:ascii="Times New Roman" w:hAnsi="Times New Roman" w:cs="Times New Roman"/>
          <w:sz w:val="28"/>
          <w:szCs w:val="28"/>
        </w:rPr>
        <w:t>, bố trí địa điểm, lập dự trù kinh phí tổ chức lớp học, phân công cán bộ phụ trách lớp học.</w:t>
      </w:r>
    </w:p>
    <w:p w:rsidR="00FE046C" w:rsidRPr="00C966CD" w:rsidRDefault="00FE046C" w:rsidP="00E5203A">
      <w:pPr>
        <w:spacing w:after="80" w:line="240" w:lineRule="auto"/>
        <w:ind w:firstLine="720"/>
        <w:jc w:val="both"/>
        <w:rPr>
          <w:rFonts w:ascii="Times New Roman" w:hAnsi="Times New Roman" w:cs="Times New Roman"/>
          <w:b/>
          <w:sz w:val="28"/>
          <w:szCs w:val="28"/>
        </w:rPr>
      </w:pPr>
      <w:r w:rsidRPr="00C966CD">
        <w:rPr>
          <w:rFonts w:ascii="Times New Roman" w:hAnsi="Times New Roman" w:cs="Times New Roman"/>
          <w:b/>
          <w:sz w:val="28"/>
          <w:szCs w:val="28"/>
        </w:rPr>
        <w:t>2. Cơ sở</w:t>
      </w:r>
      <w:r w:rsidR="00C966CD">
        <w:rPr>
          <w:rFonts w:ascii="Times New Roman" w:hAnsi="Times New Roman" w:cs="Times New Roman"/>
          <w:b/>
          <w:sz w:val="28"/>
          <w:szCs w:val="28"/>
        </w:rPr>
        <w:t xml:space="preserve"> Đoàn trực thuộc:</w:t>
      </w:r>
    </w:p>
    <w:p w:rsidR="00FE046C" w:rsidRPr="00FE046C" w:rsidRDefault="00FE046C" w:rsidP="00E5203A">
      <w:pPr>
        <w:spacing w:after="80" w:line="240" w:lineRule="auto"/>
        <w:ind w:firstLine="720"/>
        <w:jc w:val="both"/>
        <w:rPr>
          <w:rFonts w:ascii="Times New Roman" w:hAnsi="Times New Roman" w:cs="Times New Roman"/>
          <w:sz w:val="28"/>
          <w:szCs w:val="28"/>
        </w:rPr>
      </w:pPr>
      <w:r w:rsidRPr="00FE046C">
        <w:rPr>
          <w:rFonts w:ascii="Times New Roman" w:hAnsi="Times New Roman" w:cs="Times New Roman"/>
          <w:sz w:val="28"/>
          <w:szCs w:val="28"/>
        </w:rPr>
        <w:t>- Các đơn vị chủ động tham mưu với cấp ủy việc hướng dẫn Đoàn viên thanh niên tham gia lớp tập huấn đảm bảo tốt theo các nội dung, an toàn và đạt kết quả cao nhấ</w:t>
      </w:r>
      <w:r w:rsidR="00BF3D9F">
        <w:rPr>
          <w:rFonts w:ascii="Times New Roman" w:hAnsi="Times New Roman" w:cs="Times New Roman"/>
          <w:sz w:val="28"/>
          <w:szCs w:val="28"/>
        </w:rPr>
        <w:t>t.</w:t>
      </w:r>
    </w:p>
    <w:p w:rsidR="00C35377" w:rsidRPr="003411F9" w:rsidRDefault="00FE046C" w:rsidP="00E5203A">
      <w:pPr>
        <w:spacing w:after="80" w:line="240" w:lineRule="auto"/>
        <w:ind w:firstLine="720"/>
        <w:jc w:val="both"/>
        <w:rPr>
          <w:rFonts w:ascii="Times New Roman" w:hAnsi="Times New Roman" w:cs="Times New Roman"/>
          <w:sz w:val="28"/>
          <w:szCs w:val="28"/>
          <w:lang w:val="vi-VN"/>
        </w:rPr>
      </w:pPr>
      <w:r w:rsidRPr="00FE046C">
        <w:rPr>
          <w:rFonts w:ascii="Times New Roman" w:hAnsi="Times New Roman" w:cs="Times New Roman"/>
          <w:sz w:val="28"/>
          <w:szCs w:val="28"/>
        </w:rPr>
        <w:t>- Lập danh sách các thành viên tham gia</w:t>
      </w:r>
      <w:r w:rsidR="00C966CD">
        <w:rPr>
          <w:rFonts w:ascii="Times New Roman" w:hAnsi="Times New Roman" w:cs="Times New Roman"/>
          <w:sz w:val="28"/>
          <w:szCs w:val="28"/>
        </w:rPr>
        <w:t xml:space="preserve"> (theo mẫu)</w:t>
      </w:r>
      <w:r w:rsidRPr="00FE046C">
        <w:rPr>
          <w:rFonts w:ascii="Times New Roman" w:hAnsi="Times New Roman" w:cs="Times New Roman"/>
          <w:sz w:val="28"/>
          <w:szCs w:val="28"/>
        </w:rPr>
        <w:t xml:space="preserve">, có xác nhận của </w:t>
      </w:r>
      <w:r w:rsidR="00AB4F7B">
        <w:rPr>
          <w:rFonts w:ascii="Times New Roman" w:hAnsi="Times New Roman" w:cs="Times New Roman"/>
          <w:sz w:val="28"/>
          <w:szCs w:val="28"/>
        </w:rPr>
        <w:t>BCH đoàn cơ sở</w:t>
      </w:r>
      <w:r w:rsidRPr="00FE046C">
        <w:rPr>
          <w:rFonts w:ascii="Times New Roman" w:hAnsi="Times New Roman" w:cs="Times New Roman"/>
          <w:sz w:val="28"/>
          <w:szCs w:val="28"/>
        </w:rPr>
        <w:t xml:space="preserve"> gửi về Thành đoàn trướ</w:t>
      </w:r>
      <w:r w:rsidR="00C966CD">
        <w:rPr>
          <w:rFonts w:ascii="Times New Roman" w:hAnsi="Times New Roman" w:cs="Times New Roman"/>
          <w:sz w:val="28"/>
          <w:szCs w:val="28"/>
        </w:rPr>
        <w:t xml:space="preserve">c ngày </w:t>
      </w:r>
      <w:r w:rsidR="007011F4">
        <w:rPr>
          <w:rFonts w:ascii="Times New Roman" w:hAnsi="Times New Roman" w:cs="Times New Roman"/>
          <w:sz w:val="28"/>
          <w:szCs w:val="28"/>
        </w:rPr>
        <w:t>28</w:t>
      </w:r>
      <w:r w:rsidRPr="00FE046C">
        <w:rPr>
          <w:rFonts w:ascii="Times New Roman" w:hAnsi="Times New Roman" w:cs="Times New Roman"/>
          <w:sz w:val="28"/>
          <w:szCs w:val="28"/>
        </w:rPr>
        <w:t>/05/201</w:t>
      </w:r>
      <w:r w:rsidR="00022BD7">
        <w:rPr>
          <w:rFonts w:ascii="Times New Roman" w:hAnsi="Times New Roman" w:cs="Times New Roman"/>
          <w:sz w:val="28"/>
          <w:szCs w:val="28"/>
        </w:rPr>
        <w:t>8</w:t>
      </w:r>
      <w:r w:rsidR="007011F4">
        <w:rPr>
          <w:rFonts w:ascii="Times New Roman" w:hAnsi="Times New Roman" w:cs="Times New Roman"/>
          <w:sz w:val="28"/>
          <w:szCs w:val="28"/>
        </w:rPr>
        <w:t xml:space="preserve">. Thông tin trao đổi </w:t>
      </w:r>
      <w:r w:rsidRPr="00FE046C">
        <w:rPr>
          <w:rFonts w:ascii="Times New Roman" w:hAnsi="Times New Roman" w:cs="Times New Roman"/>
          <w:sz w:val="28"/>
          <w:szCs w:val="28"/>
        </w:rPr>
        <w:t xml:space="preserve">liên hệ </w:t>
      </w:r>
      <w:r w:rsidR="00C966CD">
        <w:rPr>
          <w:rFonts w:ascii="Times New Roman" w:hAnsi="Times New Roman" w:cs="Times New Roman"/>
          <w:sz w:val="28"/>
          <w:szCs w:val="28"/>
        </w:rPr>
        <w:t xml:space="preserve">đồng chí </w:t>
      </w:r>
      <w:r w:rsidR="007011F4">
        <w:rPr>
          <w:rFonts w:ascii="Times New Roman" w:hAnsi="Times New Roman" w:cs="Times New Roman"/>
          <w:sz w:val="28"/>
          <w:szCs w:val="28"/>
        </w:rPr>
        <w:t>Đỗ Nguyễn Đức Lợi</w:t>
      </w:r>
      <w:r w:rsidR="003411F9">
        <w:rPr>
          <w:rFonts w:ascii="Times New Roman" w:hAnsi="Times New Roman" w:cs="Times New Roman"/>
          <w:sz w:val="28"/>
          <w:szCs w:val="28"/>
          <w:lang w:val="vi-VN"/>
        </w:rPr>
        <w:t xml:space="preserve"> -</w:t>
      </w:r>
      <w:r w:rsidR="00C966CD">
        <w:rPr>
          <w:rFonts w:ascii="Times New Roman" w:hAnsi="Times New Roman" w:cs="Times New Roman"/>
          <w:sz w:val="28"/>
          <w:szCs w:val="28"/>
        </w:rPr>
        <w:t xml:space="preserve"> Cán bộ Thành đoàn, </w:t>
      </w:r>
      <w:r w:rsidR="007011F4">
        <w:rPr>
          <w:rFonts w:ascii="Times New Roman" w:hAnsi="Times New Roman" w:cs="Times New Roman"/>
          <w:sz w:val="28"/>
          <w:szCs w:val="28"/>
        </w:rPr>
        <w:t>SĐT</w:t>
      </w:r>
      <w:r w:rsidR="003411F9">
        <w:rPr>
          <w:rFonts w:ascii="Times New Roman" w:hAnsi="Times New Roman" w:cs="Times New Roman"/>
          <w:sz w:val="28"/>
          <w:szCs w:val="28"/>
        </w:rPr>
        <w:t xml:space="preserve">: </w:t>
      </w:r>
      <w:r w:rsidR="00110E79">
        <w:rPr>
          <w:rFonts w:ascii="Times New Roman" w:hAnsi="Times New Roman" w:cs="Times New Roman"/>
          <w:sz w:val="28"/>
          <w:szCs w:val="28"/>
          <w:lang w:val="vi-VN"/>
        </w:rPr>
        <w:t>0975.086.072</w:t>
      </w:r>
    </w:p>
    <w:p w:rsidR="00E953AE" w:rsidRPr="00E54EAB" w:rsidRDefault="00E953AE" w:rsidP="00E5203A">
      <w:pPr>
        <w:spacing w:after="80" w:line="240" w:lineRule="auto"/>
        <w:ind w:firstLine="720"/>
        <w:jc w:val="both"/>
        <w:rPr>
          <w:rFonts w:ascii="Times New Roman" w:hAnsi="Times New Roman" w:cs="Times New Roman"/>
          <w:b/>
          <w:i/>
          <w:sz w:val="28"/>
          <w:szCs w:val="28"/>
          <w:lang w:val="vi-VN"/>
        </w:rPr>
      </w:pPr>
      <w:r w:rsidRPr="00E54EAB">
        <w:rPr>
          <w:rFonts w:ascii="Times New Roman" w:hAnsi="Times New Roman" w:cs="Times New Roman"/>
          <w:b/>
          <w:sz w:val="28"/>
          <w:szCs w:val="28"/>
          <w:lang w:val="vi-VN"/>
        </w:rPr>
        <w:t>3. Yêu cầu:</w:t>
      </w:r>
    </w:p>
    <w:p w:rsidR="00FE046C" w:rsidRPr="00E54EAB" w:rsidRDefault="00FE046C" w:rsidP="00E5203A">
      <w:pPr>
        <w:spacing w:after="80" w:line="240" w:lineRule="auto"/>
        <w:ind w:firstLine="720"/>
        <w:jc w:val="both"/>
        <w:rPr>
          <w:rFonts w:ascii="Times New Roman" w:hAnsi="Times New Roman" w:cs="Times New Roman"/>
          <w:sz w:val="28"/>
          <w:szCs w:val="28"/>
          <w:lang w:val="vi-VN"/>
        </w:rPr>
      </w:pPr>
      <w:r w:rsidRPr="00E54EAB">
        <w:rPr>
          <w:rFonts w:ascii="Times New Roman" w:hAnsi="Times New Roman" w:cs="Times New Roman"/>
          <w:sz w:val="28"/>
          <w:szCs w:val="28"/>
          <w:lang w:val="vi-VN"/>
        </w:rPr>
        <w:t>- Các đồng chí Bí thư hoặc phó Bí thư các phường đoàn, các Đoàn trường THPT là trưởng đoàn chịu trách nhiệm chính trong việc hướng dẫn Đoàn viên, thanh niên, học sinh tham gia, chịu trách nhiệm trước BTC lớp học về các vấn đề phát sinh.</w:t>
      </w:r>
    </w:p>
    <w:p w:rsidR="00FE046C" w:rsidRDefault="00FE046C" w:rsidP="00E5203A">
      <w:pPr>
        <w:spacing w:after="8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lastRenderedPageBreak/>
        <w:t>- Đoàn viên, thanh niên, học sinh tham gia lớp tập huấn tự chuẩn bị các vật dụng cần thiết để đáp ứng cho công tác tập huấn diễn ra tại lớp học như: tập, viết, đồng phục mặt áo thanh niên Việt Nam, đồng thời chuẩn bị các vật dụng cá nhân cần thiết khác.</w:t>
      </w:r>
    </w:p>
    <w:p w:rsidR="00FE046C" w:rsidRPr="007875CD" w:rsidRDefault="00FE046C" w:rsidP="00E5203A">
      <w:pPr>
        <w:spacing w:after="80" w:line="240" w:lineRule="auto"/>
        <w:ind w:firstLine="720"/>
        <w:jc w:val="both"/>
        <w:rPr>
          <w:rFonts w:ascii="Times New Roman" w:hAnsi="Times New Roman" w:cs="Times New Roman"/>
          <w:sz w:val="28"/>
          <w:szCs w:val="28"/>
          <w:lang w:val="vi-VN"/>
        </w:rPr>
      </w:pPr>
      <w:r w:rsidRPr="007875CD">
        <w:rPr>
          <w:rFonts w:ascii="Times New Roman" w:hAnsi="Times New Roman" w:cs="Times New Roman"/>
          <w:sz w:val="28"/>
          <w:szCs w:val="28"/>
          <w:lang w:val="vi-VN"/>
        </w:rPr>
        <w:t>Đây là kế hoạch có ý nghĩa thiết thực nhằm bồi dưỡng và phát huy năng lực thực tiễn của Đoàn viên thanh niên, học sinh góp phần thực hiện thắng lợi kế hoạch hoạt động Hè trong năm 201</w:t>
      </w:r>
      <w:r w:rsidR="007011F4">
        <w:rPr>
          <w:rFonts w:ascii="Times New Roman" w:hAnsi="Times New Roman" w:cs="Times New Roman"/>
          <w:sz w:val="28"/>
          <w:szCs w:val="28"/>
        </w:rPr>
        <w:t>8</w:t>
      </w:r>
      <w:r w:rsidR="003411F9">
        <w:rPr>
          <w:rFonts w:ascii="Times New Roman" w:hAnsi="Times New Roman" w:cs="Times New Roman"/>
          <w:sz w:val="28"/>
          <w:szCs w:val="28"/>
          <w:lang w:val="vi-VN"/>
        </w:rPr>
        <w:t>.</w:t>
      </w:r>
      <w:r w:rsidRPr="007875CD">
        <w:rPr>
          <w:rFonts w:ascii="Times New Roman" w:hAnsi="Times New Roman" w:cs="Times New Roman"/>
          <w:sz w:val="28"/>
          <w:szCs w:val="28"/>
          <w:lang w:val="vi-VN"/>
        </w:rPr>
        <w:t xml:space="preserve"> Ban Thường vụ Thành đoàn đề nghị lãnh đạo địa phương, Ban giám hiệu các trường THPT</w:t>
      </w:r>
      <w:r w:rsidR="00C817CA">
        <w:rPr>
          <w:rFonts w:ascii="Times New Roman" w:hAnsi="Times New Roman" w:cs="Times New Roman"/>
          <w:sz w:val="28"/>
          <w:szCs w:val="28"/>
          <w:lang w:val="vi-VN"/>
        </w:rPr>
        <w:t>, Trung tâm GDTX</w:t>
      </w:r>
      <w:r w:rsidRPr="007875CD">
        <w:rPr>
          <w:rFonts w:ascii="Times New Roman" w:hAnsi="Times New Roman" w:cs="Times New Roman"/>
          <w:sz w:val="28"/>
          <w:szCs w:val="28"/>
          <w:lang w:val="vi-VN"/>
        </w:rPr>
        <w:t xml:space="preserve"> quan tâm, tạo mọi điều kiện thuận lợi để lớp tập huấn được diễn ra thành công tốt đẹ</w:t>
      </w:r>
      <w:r w:rsidR="00110E79">
        <w:rPr>
          <w:rFonts w:ascii="Times New Roman" w:hAnsi="Times New Roman" w:cs="Times New Roman"/>
          <w:sz w:val="28"/>
          <w:szCs w:val="28"/>
          <w:lang w:val="vi-VN"/>
        </w:rPr>
        <w:t>p.</w:t>
      </w:r>
    </w:p>
    <w:p w:rsidR="00FE046C" w:rsidRPr="007875CD" w:rsidRDefault="00FE046C" w:rsidP="004D5D62">
      <w:pPr>
        <w:spacing w:before="60" w:after="60" w:line="240" w:lineRule="auto"/>
        <w:jc w:val="both"/>
        <w:rPr>
          <w:rFonts w:ascii="Times New Roman" w:hAnsi="Times New Roman" w:cs="Times New Roman"/>
          <w:sz w:val="28"/>
          <w:szCs w:val="28"/>
          <w:lang w:val="vi-VN"/>
        </w:rP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580"/>
      </w:tblGrid>
      <w:tr w:rsidR="00FE046C" w:rsidRPr="003411F9" w:rsidTr="00EC00F7">
        <w:tc>
          <w:tcPr>
            <w:tcW w:w="4680" w:type="dxa"/>
          </w:tcPr>
          <w:p w:rsidR="00FE046C" w:rsidRPr="007875CD" w:rsidRDefault="00FE046C" w:rsidP="004D5D62">
            <w:pPr>
              <w:spacing w:before="60" w:after="60"/>
              <w:rPr>
                <w:rFonts w:ascii="Times New Roman" w:hAnsi="Times New Roman" w:cs="Times New Roman"/>
                <w:b/>
                <w:i/>
                <w:sz w:val="24"/>
                <w:szCs w:val="24"/>
                <w:lang w:val="vi-VN"/>
              </w:rPr>
            </w:pPr>
            <w:r w:rsidRPr="007875CD">
              <w:rPr>
                <w:rFonts w:ascii="Times New Roman" w:hAnsi="Times New Roman" w:cs="Times New Roman"/>
                <w:b/>
                <w:i/>
                <w:sz w:val="24"/>
                <w:szCs w:val="24"/>
                <w:lang w:val="vi-VN"/>
              </w:rPr>
              <w:t>Nơi nhận:</w:t>
            </w:r>
          </w:p>
          <w:p w:rsidR="00FE046C" w:rsidRPr="007875CD" w:rsidRDefault="00FE046C" w:rsidP="004D5D62">
            <w:pPr>
              <w:spacing w:before="60" w:after="60"/>
              <w:rPr>
                <w:rFonts w:ascii="Times New Roman" w:hAnsi="Times New Roman" w:cs="Times New Roman"/>
                <w:lang w:val="vi-VN"/>
              </w:rPr>
            </w:pPr>
            <w:r w:rsidRPr="007875CD">
              <w:rPr>
                <w:rFonts w:ascii="Times New Roman" w:hAnsi="Times New Roman" w:cs="Times New Roman"/>
                <w:lang w:val="vi-VN"/>
              </w:rPr>
              <w:t>- Tỉnh đoàn</w:t>
            </w:r>
            <w:r w:rsidR="00F265BC">
              <w:rPr>
                <w:rFonts w:ascii="Times New Roman" w:hAnsi="Times New Roman" w:cs="Times New Roman"/>
                <w:lang w:val="vi-VN"/>
              </w:rPr>
              <w:t xml:space="preserve">: </w:t>
            </w:r>
            <w:r w:rsidR="00F265BC">
              <w:rPr>
                <w:rFonts w:ascii="Times New Roman" w:hAnsi="Times New Roman" w:cs="Times New Roman"/>
              </w:rPr>
              <w:t xml:space="preserve">VP, </w:t>
            </w:r>
            <w:r w:rsidR="00F265BC">
              <w:rPr>
                <w:rFonts w:ascii="Times New Roman" w:hAnsi="Times New Roman" w:cs="Times New Roman"/>
                <w:lang w:val="vi-VN"/>
              </w:rPr>
              <w:t>Ban TNTH;</w:t>
            </w:r>
          </w:p>
          <w:p w:rsidR="00FE046C" w:rsidRDefault="00FE046C" w:rsidP="004D5D62">
            <w:pPr>
              <w:spacing w:before="60" w:after="60"/>
              <w:rPr>
                <w:rFonts w:ascii="Times New Roman" w:hAnsi="Times New Roman" w:cs="Times New Roman"/>
                <w:lang w:val="vi-VN"/>
              </w:rPr>
            </w:pPr>
            <w:r w:rsidRPr="00BA7D3A">
              <w:rPr>
                <w:rFonts w:ascii="Times New Roman" w:hAnsi="Times New Roman" w:cs="Times New Roman"/>
              </w:rPr>
              <w:t>- Ban Dân vận Thành ủ</w:t>
            </w:r>
            <w:r w:rsidR="00022BD7">
              <w:rPr>
                <w:rFonts w:ascii="Times New Roman" w:hAnsi="Times New Roman" w:cs="Times New Roman"/>
              </w:rPr>
              <w:t>y</w:t>
            </w:r>
            <w:r w:rsidR="00F555AC">
              <w:rPr>
                <w:rFonts w:ascii="Times New Roman" w:hAnsi="Times New Roman" w:cs="Times New Roman"/>
              </w:rPr>
              <w:t>;</w:t>
            </w:r>
          </w:p>
          <w:p w:rsidR="00C817CA" w:rsidRPr="00C817CA" w:rsidRDefault="00C817CA" w:rsidP="004D5D62">
            <w:pPr>
              <w:spacing w:before="60" w:after="60"/>
              <w:rPr>
                <w:rFonts w:ascii="Times New Roman" w:hAnsi="Times New Roman" w:cs="Times New Roman"/>
                <w:lang w:val="vi-VN"/>
              </w:rPr>
            </w:pPr>
            <w:r>
              <w:rPr>
                <w:rFonts w:ascii="Times New Roman" w:hAnsi="Times New Roman" w:cs="Times New Roman"/>
                <w:lang w:val="vi-VN"/>
              </w:rPr>
              <w:t>- UBND TP: Đ/c Nguyễn</w:t>
            </w:r>
            <w:r w:rsidRPr="00C817CA">
              <w:rPr>
                <w:rFonts w:ascii="Times New Roman" w:hAnsi="Times New Roman" w:cs="Times New Roman"/>
                <w:lang w:val="vi-VN"/>
              </w:rPr>
              <w:t xml:space="preserve"> Thu Cúc – PCT </w:t>
            </w:r>
            <w:r w:rsidR="00B37A25" w:rsidRPr="00B37A25">
              <w:rPr>
                <w:rFonts w:ascii="Times New Roman" w:hAnsi="Times New Roman" w:cs="Times New Roman"/>
                <w:lang w:val="vi-VN"/>
              </w:rPr>
              <w:br/>
            </w:r>
            <w:r w:rsidRPr="00C817CA">
              <w:rPr>
                <w:rFonts w:ascii="Times New Roman" w:hAnsi="Times New Roman" w:cs="Times New Roman"/>
                <w:lang w:val="vi-VN"/>
              </w:rPr>
              <w:t>UBND TP</w:t>
            </w:r>
            <w:r w:rsidR="00F555AC" w:rsidRPr="00F555AC">
              <w:rPr>
                <w:rFonts w:ascii="Times New Roman" w:hAnsi="Times New Roman" w:cs="Times New Roman"/>
                <w:lang w:val="vi-VN"/>
              </w:rPr>
              <w:t xml:space="preserve">, Văn phòng </w:t>
            </w:r>
            <w:r w:rsidRPr="00C817CA">
              <w:rPr>
                <w:rFonts w:ascii="Times New Roman" w:hAnsi="Times New Roman" w:cs="Times New Roman"/>
                <w:lang w:val="vi-VN"/>
              </w:rPr>
              <w:t>(b/c);</w:t>
            </w:r>
          </w:p>
          <w:p w:rsidR="00FE046C" w:rsidRPr="00BA7D3A" w:rsidRDefault="00FE046C" w:rsidP="004D5D62">
            <w:pPr>
              <w:spacing w:before="60" w:after="60"/>
              <w:rPr>
                <w:rFonts w:ascii="Times New Roman" w:hAnsi="Times New Roman" w:cs="Times New Roman"/>
              </w:rPr>
            </w:pPr>
            <w:r w:rsidRPr="00BA7D3A">
              <w:rPr>
                <w:rFonts w:ascii="Times New Roman" w:hAnsi="Times New Roman" w:cs="Times New Roman"/>
              </w:rPr>
              <w:t>- TTr Thành đoàn;</w:t>
            </w:r>
          </w:p>
          <w:p w:rsidR="00FE046C" w:rsidRPr="00BA7D3A" w:rsidRDefault="007011F4" w:rsidP="004D5D62">
            <w:pPr>
              <w:spacing w:before="60" w:after="60"/>
              <w:rPr>
                <w:rFonts w:ascii="Times New Roman" w:hAnsi="Times New Roman" w:cs="Times New Roman"/>
              </w:rPr>
            </w:pPr>
            <w:r>
              <w:rPr>
                <w:rFonts w:ascii="Times New Roman" w:hAnsi="Times New Roman" w:cs="Times New Roman"/>
              </w:rPr>
              <w:t>- 14</w:t>
            </w:r>
            <w:r w:rsidR="00FE046C" w:rsidRPr="00BA7D3A">
              <w:rPr>
                <w:rFonts w:ascii="Times New Roman" w:hAnsi="Times New Roman" w:cs="Times New Roman"/>
              </w:rPr>
              <w:t xml:space="preserve"> phường đoàn;</w:t>
            </w:r>
          </w:p>
          <w:p w:rsidR="00FE046C" w:rsidRPr="00BA7D3A" w:rsidRDefault="007011F4" w:rsidP="004D5D62">
            <w:pPr>
              <w:spacing w:before="60" w:after="60"/>
              <w:rPr>
                <w:rFonts w:ascii="Times New Roman" w:hAnsi="Times New Roman" w:cs="Times New Roman"/>
              </w:rPr>
            </w:pPr>
            <w:r>
              <w:rPr>
                <w:rFonts w:ascii="Times New Roman" w:hAnsi="Times New Roman" w:cs="Times New Roman"/>
              </w:rPr>
              <w:t>- 10</w:t>
            </w:r>
            <w:r w:rsidR="00FE046C" w:rsidRPr="00BA7D3A">
              <w:rPr>
                <w:rFonts w:ascii="Times New Roman" w:hAnsi="Times New Roman" w:cs="Times New Roman"/>
              </w:rPr>
              <w:t xml:space="preserve"> Đoàn trườ</w:t>
            </w:r>
            <w:r w:rsidR="00C817CA">
              <w:rPr>
                <w:rFonts w:ascii="Times New Roman" w:hAnsi="Times New Roman" w:cs="Times New Roman"/>
              </w:rPr>
              <w:t>ng THPT, TT GDTX;</w:t>
            </w:r>
          </w:p>
          <w:p w:rsidR="00FE046C" w:rsidRPr="007011F4" w:rsidRDefault="00C817CA" w:rsidP="004D5D62">
            <w:pPr>
              <w:spacing w:before="60" w:after="60"/>
              <w:rPr>
                <w:rFonts w:ascii="Times New Roman" w:hAnsi="Times New Roman" w:cs="Times New Roman"/>
                <w:sz w:val="28"/>
                <w:szCs w:val="28"/>
              </w:rPr>
            </w:pPr>
            <w:r>
              <w:rPr>
                <w:rFonts w:ascii="Times New Roman" w:hAnsi="Times New Roman" w:cs="Times New Roman"/>
              </w:rPr>
              <w:t xml:space="preserve">- Lưu VP, </w:t>
            </w:r>
            <w:r w:rsidR="007011F4">
              <w:rPr>
                <w:rFonts w:ascii="Times New Roman" w:hAnsi="Times New Roman" w:cs="Times New Roman"/>
                <w:lang w:val="vi-VN"/>
              </w:rPr>
              <w:t>Đ/c Lợi</w:t>
            </w:r>
            <w:r w:rsidR="007011F4">
              <w:rPr>
                <w:rFonts w:ascii="Times New Roman" w:hAnsi="Times New Roman" w:cs="Times New Roman"/>
              </w:rPr>
              <w:t>.</w:t>
            </w:r>
          </w:p>
        </w:tc>
        <w:tc>
          <w:tcPr>
            <w:tcW w:w="5580" w:type="dxa"/>
          </w:tcPr>
          <w:p w:rsidR="00FE046C" w:rsidRPr="00BA7D3A" w:rsidRDefault="00FE046C" w:rsidP="004D5D62">
            <w:pPr>
              <w:spacing w:before="60" w:after="60"/>
              <w:jc w:val="center"/>
              <w:rPr>
                <w:rFonts w:ascii="Times New Roman" w:hAnsi="Times New Roman" w:cs="Times New Roman"/>
                <w:b/>
                <w:sz w:val="28"/>
                <w:szCs w:val="28"/>
              </w:rPr>
            </w:pPr>
            <w:r w:rsidRPr="00BA7D3A">
              <w:rPr>
                <w:rFonts w:ascii="Times New Roman" w:hAnsi="Times New Roman" w:cs="Times New Roman"/>
                <w:b/>
                <w:sz w:val="28"/>
                <w:szCs w:val="28"/>
              </w:rPr>
              <w:t>TM. BAN THƯỜNG VỤ</w:t>
            </w:r>
          </w:p>
          <w:p w:rsidR="00FE046C" w:rsidRPr="00E54EAB" w:rsidRDefault="003411F9" w:rsidP="004D5D62">
            <w:pPr>
              <w:spacing w:before="60" w:after="60"/>
              <w:jc w:val="center"/>
              <w:rPr>
                <w:rFonts w:ascii="Times New Roman" w:hAnsi="Times New Roman" w:cs="Times New Roman"/>
                <w:sz w:val="28"/>
                <w:szCs w:val="28"/>
              </w:rPr>
            </w:pPr>
            <w:r>
              <w:rPr>
                <w:rFonts w:ascii="Times New Roman" w:hAnsi="Times New Roman" w:cs="Times New Roman"/>
                <w:sz w:val="28"/>
                <w:szCs w:val="28"/>
                <w:lang w:val="vi-VN"/>
              </w:rPr>
              <w:t xml:space="preserve">PHÓ </w:t>
            </w:r>
            <w:r w:rsidR="00FE046C" w:rsidRPr="00E54EAB">
              <w:rPr>
                <w:rFonts w:ascii="Times New Roman" w:hAnsi="Times New Roman" w:cs="Times New Roman"/>
                <w:sz w:val="28"/>
                <w:szCs w:val="28"/>
              </w:rPr>
              <w:t>BÍ THƯ</w:t>
            </w:r>
          </w:p>
          <w:p w:rsidR="00FE046C" w:rsidRPr="00487B9F" w:rsidRDefault="00FE046C" w:rsidP="004D5D62">
            <w:pPr>
              <w:spacing w:before="60" w:after="60"/>
              <w:jc w:val="center"/>
              <w:rPr>
                <w:rFonts w:ascii="Times New Roman" w:hAnsi="Times New Roman" w:cs="Times New Roman"/>
                <w:b/>
                <w:sz w:val="10"/>
                <w:szCs w:val="28"/>
              </w:rPr>
            </w:pPr>
          </w:p>
          <w:p w:rsidR="00FE046C" w:rsidRPr="00E54EAB" w:rsidRDefault="00FE046C" w:rsidP="004D5D62">
            <w:pPr>
              <w:spacing w:before="60" w:after="60"/>
              <w:jc w:val="center"/>
              <w:rPr>
                <w:rFonts w:ascii="Times New Roman" w:hAnsi="Times New Roman" w:cs="Times New Roman"/>
                <w:b/>
                <w:sz w:val="28"/>
                <w:szCs w:val="28"/>
              </w:rPr>
            </w:pPr>
          </w:p>
          <w:p w:rsidR="00BA7D3A" w:rsidRPr="00BF3D9F" w:rsidRDefault="00BF3D9F" w:rsidP="004D5D62">
            <w:pPr>
              <w:spacing w:before="60" w:after="60"/>
              <w:jc w:val="center"/>
              <w:rPr>
                <w:rFonts w:ascii="Times New Roman" w:hAnsi="Times New Roman" w:cs="Times New Roman"/>
                <w:i/>
                <w:sz w:val="28"/>
                <w:szCs w:val="28"/>
              </w:rPr>
            </w:pPr>
            <w:r w:rsidRPr="00BF3D9F">
              <w:rPr>
                <w:rFonts w:ascii="Times New Roman" w:hAnsi="Times New Roman" w:cs="Times New Roman"/>
                <w:i/>
                <w:sz w:val="28"/>
                <w:szCs w:val="28"/>
              </w:rPr>
              <w:t>(đã ký)</w:t>
            </w:r>
          </w:p>
          <w:p w:rsidR="001449F7" w:rsidRPr="001449F7" w:rsidRDefault="001449F7" w:rsidP="004D5D62">
            <w:pPr>
              <w:spacing w:before="60" w:after="60"/>
              <w:jc w:val="center"/>
              <w:rPr>
                <w:rFonts w:ascii="Times New Roman" w:hAnsi="Times New Roman" w:cs="Times New Roman"/>
                <w:b/>
                <w:sz w:val="28"/>
                <w:szCs w:val="28"/>
                <w:lang w:val="vi-VN"/>
              </w:rPr>
            </w:pPr>
          </w:p>
          <w:p w:rsidR="00FE046C" w:rsidRPr="003411F9" w:rsidRDefault="003411F9" w:rsidP="004D5D62">
            <w:pPr>
              <w:spacing w:before="60" w:after="60"/>
              <w:jc w:val="center"/>
              <w:rPr>
                <w:rFonts w:ascii="Times New Roman" w:hAnsi="Times New Roman" w:cs="Times New Roman"/>
                <w:sz w:val="28"/>
                <w:szCs w:val="28"/>
                <w:lang w:val="vi-VN"/>
              </w:rPr>
            </w:pPr>
            <w:r>
              <w:rPr>
                <w:rFonts w:ascii="Times New Roman" w:hAnsi="Times New Roman" w:cs="Times New Roman"/>
                <w:b/>
                <w:sz w:val="28"/>
                <w:szCs w:val="28"/>
                <w:lang w:val="vi-VN"/>
              </w:rPr>
              <w:t>Lê Tuấn Anh</w:t>
            </w:r>
          </w:p>
        </w:tc>
      </w:tr>
    </w:tbl>
    <w:p w:rsidR="00F24BE3" w:rsidRPr="003411F9" w:rsidRDefault="00F24BE3"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55045A" w:rsidRPr="003411F9" w:rsidRDefault="0055045A" w:rsidP="004D5D62">
      <w:pPr>
        <w:spacing w:before="60" w:after="60" w:line="240" w:lineRule="auto"/>
        <w:jc w:val="both"/>
        <w:rPr>
          <w:rFonts w:ascii="Times New Roman" w:hAnsi="Times New Roman" w:cs="Times New Roman"/>
          <w:b/>
          <w:sz w:val="28"/>
          <w:szCs w:val="28"/>
          <w:lang w:val="fr-FR"/>
        </w:rPr>
      </w:pPr>
    </w:p>
    <w:p w:rsidR="00BF3D9F" w:rsidRDefault="00BF3D9F" w:rsidP="004D5D62">
      <w:pPr>
        <w:spacing w:before="60" w:after="60" w:line="240" w:lineRule="auto"/>
        <w:jc w:val="both"/>
        <w:rPr>
          <w:rFonts w:ascii="Times New Roman" w:hAnsi="Times New Roman" w:cs="Times New Roman"/>
          <w:b/>
          <w:sz w:val="28"/>
          <w:szCs w:val="28"/>
          <w:lang w:val="fr-FR"/>
        </w:rPr>
        <w:sectPr w:rsidR="00BF3D9F" w:rsidSect="0069774E">
          <w:footerReference w:type="default" r:id="rId7"/>
          <w:pgSz w:w="11907" w:h="16840" w:code="9"/>
          <w:pgMar w:top="1138" w:right="1138" w:bottom="1138" w:left="1699" w:header="720" w:footer="996" w:gutter="0"/>
          <w:pgNumType w:start="1" w:chapStyle="1"/>
          <w:cols w:space="720"/>
          <w:docGrid w:linePitch="360"/>
        </w:sectPr>
      </w:pPr>
    </w:p>
    <w:tbl>
      <w:tblPr>
        <w:tblStyle w:val="TableGrid"/>
        <w:tblW w:w="1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6066"/>
      </w:tblGrid>
      <w:tr w:rsidR="0055045A" w:rsidRPr="00C20240" w:rsidTr="0055045A">
        <w:trPr>
          <w:jc w:val="center"/>
        </w:trPr>
        <w:tc>
          <w:tcPr>
            <w:tcW w:w="5301" w:type="dxa"/>
          </w:tcPr>
          <w:p w:rsidR="0055045A" w:rsidRPr="00E54EAB" w:rsidRDefault="0055045A" w:rsidP="00EC00F7">
            <w:pPr>
              <w:spacing w:before="60" w:after="60"/>
              <w:jc w:val="center"/>
              <w:rPr>
                <w:rFonts w:ascii="Times New Roman" w:hAnsi="Times New Roman" w:cs="Times New Roman"/>
                <w:sz w:val="28"/>
                <w:szCs w:val="28"/>
                <w:lang w:val="fr-FR"/>
              </w:rPr>
            </w:pPr>
            <w:r w:rsidRPr="00E54EAB">
              <w:rPr>
                <w:rFonts w:ascii="Times New Roman" w:hAnsi="Times New Roman" w:cs="Times New Roman"/>
                <w:sz w:val="28"/>
                <w:szCs w:val="28"/>
                <w:lang w:val="fr-FR"/>
              </w:rPr>
              <w:lastRenderedPageBreak/>
              <w:t>THÀNH ĐOÀN THỦ DẦU MỘT</w:t>
            </w:r>
          </w:p>
          <w:p w:rsidR="0055045A" w:rsidRPr="00E54EAB" w:rsidRDefault="0055045A" w:rsidP="00EC00F7">
            <w:pPr>
              <w:spacing w:before="60" w:after="60"/>
              <w:jc w:val="center"/>
              <w:rPr>
                <w:rFonts w:ascii="Times New Roman" w:hAnsi="Times New Roman" w:cs="Times New Roman"/>
                <w:b/>
                <w:sz w:val="28"/>
                <w:szCs w:val="28"/>
                <w:lang w:val="fr-FR"/>
              </w:rPr>
            </w:pPr>
            <w:r w:rsidRPr="00E54EAB">
              <w:rPr>
                <w:rFonts w:ascii="Times New Roman" w:hAnsi="Times New Roman" w:cs="Times New Roman"/>
                <w:b/>
                <w:sz w:val="28"/>
                <w:szCs w:val="28"/>
                <w:lang w:val="fr-FR"/>
              </w:rPr>
              <w:t>BCH ĐOÀN …………………</w:t>
            </w:r>
          </w:p>
          <w:p w:rsidR="0055045A" w:rsidRPr="00C20240" w:rsidRDefault="0055045A" w:rsidP="00EC00F7">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w:t>
            </w:r>
          </w:p>
          <w:p w:rsidR="0055045A" w:rsidRPr="00C20240" w:rsidRDefault="0055045A" w:rsidP="00EC00F7">
            <w:pPr>
              <w:spacing w:before="60" w:after="60"/>
              <w:jc w:val="center"/>
              <w:rPr>
                <w:rFonts w:ascii="Times New Roman" w:hAnsi="Times New Roman" w:cs="Times New Roman"/>
                <w:sz w:val="28"/>
                <w:szCs w:val="28"/>
              </w:rPr>
            </w:pPr>
            <w:r w:rsidRPr="00C20240">
              <w:rPr>
                <w:rFonts w:ascii="Times New Roman" w:hAnsi="Times New Roman" w:cs="Times New Roman"/>
                <w:sz w:val="28"/>
                <w:szCs w:val="28"/>
              </w:rPr>
              <w:t>Số:               KH/ĐTN</w:t>
            </w:r>
          </w:p>
        </w:tc>
        <w:tc>
          <w:tcPr>
            <w:tcW w:w="6066" w:type="dxa"/>
          </w:tcPr>
          <w:p w:rsidR="0055045A" w:rsidRPr="00F24BE3" w:rsidRDefault="0055045A" w:rsidP="00BF3D9F">
            <w:pPr>
              <w:spacing w:before="60" w:after="60"/>
              <w:jc w:val="right"/>
              <w:rPr>
                <w:rFonts w:ascii="Times New Roman" w:hAnsi="Times New Roman" w:cs="Times New Roman"/>
                <w:b/>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61312" behindDoc="0" locked="0" layoutInCell="1" allowOverlap="1" wp14:anchorId="0CCBE696" wp14:editId="0559B228">
                      <wp:simplePos x="0" y="0"/>
                      <wp:positionH relativeFrom="column">
                        <wp:posOffset>662305</wp:posOffset>
                      </wp:positionH>
                      <wp:positionV relativeFrom="paragraph">
                        <wp:posOffset>205105</wp:posOffset>
                      </wp:positionV>
                      <wp:extent cx="233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79CC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15pt,16.15pt" to="23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" strokecolor="black [3040]"/>
                  </w:pict>
                </mc:Fallback>
              </mc:AlternateContent>
            </w:r>
            <w:r w:rsidRPr="00F24BE3">
              <w:rPr>
                <w:rFonts w:ascii="Times New Roman" w:hAnsi="Times New Roman" w:cs="Times New Roman"/>
                <w:b/>
                <w:sz w:val="28"/>
                <w:szCs w:val="28"/>
              </w:rPr>
              <w:t>ĐOÀN TNCS HỒ CHÍ MINH</w:t>
            </w:r>
          </w:p>
          <w:p w:rsidR="0055045A" w:rsidRPr="00C20240" w:rsidRDefault="0055045A" w:rsidP="00EC00F7">
            <w:pPr>
              <w:spacing w:before="60" w:after="60"/>
              <w:jc w:val="center"/>
              <w:rPr>
                <w:rFonts w:ascii="Times New Roman" w:hAnsi="Times New Roman" w:cs="Times New Roman"/>
                <w:sz w:val="28"/>
                <w:szCs w:val="28"/>
              </w:rPr>
            </w:pPr>
          </w:p>
          <w:p w:rsidR="0055045A" w:rsidRPr="00C81AAB" w:rsidRDefault="0055045A" w:rsidP="00BF3D9F">
            <w:pPr>
              <w:spacing w:before="60" w:after="60"/>
              <w:jc w:val="right"/>
              <w:rPr>
                <w:rFonts w:ascii="Times New Roman" w:hAnsi="Times New Roman" w:cs="Times New Roman"/>
                <w:i/>
                <w:sz w:val="28"/>
                <w:szCs w:val="28"/>
                <w:lang w:val="vi-VN"/>
              </w:rPr>
            </w:pPr>
            <w:r w:rsidRPr="000664EB">
              <w:rPr>
                <w:rFonts w:ascii="Times New Roman" w:hAnsi="Times New Roman" w:cs="Times New Roman"/>
                <w:i/>
                <w:sz w:val="28"/>
                <w:szCs w:val="28"/>
              </w:rPr>
              <w:t>Thủ Dầu Mộ</w:t>
            </w:r>
            <w:r w:rsidR="00C81AAB">
              <w:rPr>
                <w:rFonts w:ascii="Times New Roman" w:hAnsi="Times New Roman" w:cs="Times New Roman"/>
                <w:i/>
                <w:sz w:val="28"/>
                <w:szCs w:val="28"/>
              </w:rPr>
              <w:t xml:space="preserve">t, ngày </w:t>
            </w:r>
            <w:r w:rsidR="00C81AAB">
              <w:rPr>
                <w:rFonts w:ascii="Times New Roman" w:hAnsi="Times New Roman" w:cs="Times New Roman"/>
                <w:i/>
                <w:sz w:val="28"/>
                <w:szCs w:val="28"/>
                <w:lang w:val="vi-VN"/>
              </w:rPr>
              <w:t xml:space="preserve">   </w:t>
            </w:r>
            <w:r w:rsidR="00C81AAB">
              <w:rPr>
                <w:rFonts w:ascii="Times New Roman" w:hAnsi="Times New Roman" w:cs="Times New Roman"/>
                <w:i/>
                <w:sz w:val="28"/>
                <w:szCs w:val="28"/>
              </w:rPr>
              <w:t xml:space="preserve"> tháng </w:t>
            </w:r>
            <w:r w:rsidR="00C81AAB">
              <w:rPr>
                <w:rFonts w:ascii="Times New Roman" w:hAnsi="Times New Roman" w:cs="Times New Roman"/>
                <w:i/>
                <w:sz w:val="28"/>
                <w:szCs w:val="28"/>
                <w:lang w:val="vi-VN"/>
              </w:rPr>
              <w:t xml:space="preserve">  </w:t>
            </w:r>
            <w:r w:rsidR="00C81AAB">
              <w:rPr>
                <w:rFonts w:ascii="Times New Roman" w:hAnsi="Times New Roman" w:cs="Times New Roman"/>
                <w:i/>
                <w:sz w:val="28"/>
                <w:szCs w:val="28"/>
              </w:rPr>
              <w:t xml:space="preserve"> năm 201</w:t>
            </w:r>
            <w:r w:rsidR="007011F4">
              <w:rPr>
                <w:rFonts w:ascii="Times New Roman" w:hAnsi="Times New Roman" w:cs="Times New Roman"/>
                <w:i/>
                <w:sz w:val="28"/>
                <w:szCs w:val="28"/>
              </w:rPr>
              <w:t>8</w:t>
            </w:r>
          </w:p>
        </w:tc>
      </w:tr>
    </w:tbl>
    <w:p w:rsidR="00F24BE3" w:rsidRPr="00F24BE3" w:rsidRDefault="00F24BE3" w:rsidP="004D5D62">
      <w:pPr>
        <w:spacing w:before="60" w:after="60" w:line="240" w:lineRule="auto"/>
        <w:jc w:val="both"/>
        <w:rPr>
          <w:rFonts w:ascii="Times New Roman" w:hAnsi="Times New Roman" w:cs="Times New Roman"/>
          <w:b/>
          <w:sz w:val="28"/>
          <w:szCs w:val="28"/>
          <w:lang w:val="vi-VN"/>
        </w:rPr>
      </w:pPr>
      <w:r w:rsidRPr="00F24BE3">
        <w:rPr>
          <w:rFonts w:ascii="Times New Roman" w:hAnsi="Times New Roman" w:cs="Times New Roman"/>
          <w:sz w:val="28"/>
          <w:szCs w:val="28"/>
          <w:lang w:val="vi-VN"/>
        </w:rPr>
        <w:tab/>
      </w:r>
    </w:p>
    <w:p w:rsidR="00F24BE3" w:rsidRPr="00F24BE3" w:rsidRDefault="00F24BE3" w:rsidP="0055045A">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DANH SÁCH</w:t>
      </w:r>
    </w:p>
    <w:p w:rsidR="0055045A" w:rsidRPr="003411F9" w:rsidRDefault="00F24BE3" w:rsidP="0055045A">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 xml:space="preserve">Tham gia Lớp Tập huấn </w:t>
      </w:r>
      <w:r w:rsidR="0055045A" w:rsidRPr="003411F9">
        <w:rPr>
          <w:rFonts w:ascii="Times New Roman" w:hAnsi="Times New Roman" w:cs="Times New Roman"/>
          <w:b/>
          <w:sz w:val="28"/>
          <w:szCs w:val="28"/>
          <w:lang w:val="vi-VN"/>
        </w:rPr>
        <w:t>kỹ năng cho cán bộ phụ trách công tác Hè tình nguyện</w:t>
      </w:r>
    </w:p>
    <w:p w:rsidR="0055045A" w:rsidRPr="003411F9" w:rsidRDefault="007011F4" w:rsidP="0055045A">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Năm 2018</w:t>
      </w:r>
    </w:p>
    <w:p w:rsidR="00F24BE3" w:rsidRPr="00F24BE3" w:rsidRDefault="00F24BE3" w:rsidP="0055045A">
      <w:pPr>
        <w:spacing w:before="60" w:after="60" w:line="240" w:lineRule="auto"/>
        <w:jc w:val="center"/>
        <w:rPr>
          <w:rFonts w:ascii="Times New Roman" w:hAnsi="Times New Roman" w:cs="Times New Roman"/>
          <w:b/>
          <w:sz w:val="28"/>
          <w:szCs w:val="28"/>
          <w:lang w:val="vi-VN"/>
        </w:rPr>
      </w:pPr>
      <w:bookmarkStart w:id="0" w:name="_GoBack"/>
      <w:bookmarkEnd w:id="0"/>
    </w:p>
    <w:p w:rsidR="00F24BE3" w:rsidRPr="00F24BE3" w:rsidRDefault="00F24BE3" w:rsidP="00BF3D9F">
      <w:pPr>
        <w:spacing w:before="60" w:after="60" w:line="240" w:lineRule="auto"/>
        <w:ind w:firstLine="720"/>
        <w:jc w:val="both"/>
        <w:rPr>
          <w:rFonts w:ascii="Times New Roman" w:hAnsi="Times New Roman" w:cs="Times New Roman"/>
          <w:b/>
          <w:sz w:val="28"/>
          <w:szCs w:val="28"/>
          <w:lang w:val="vi-VN"/>
        </w:rPr>
      </w:pPr>
      <w:r w:rsidRPr="00F24BE3">
        <w:rPr>
          <w:rFonts w:ascii="Times New Roman" w:hAnsi="Times New Roman" w:cs="Times New Roman"/>
          <w:b/>
          <w:sz w:val="28"/>
          <w:szCs w:val="28"/>
          <w:lang w:val="vi-VN"/>
        </w:rPr>
        <w:t>*</w:t>
      </w:r>
      <w:r w:rsidR="0055045A" w:rsidRPr="003411F9">
        <w:rPr>
          <w:rFonts w:ascii="Times New Roman" w:hAnsi="Times New Roman" w:cs="Times New Roman"/>
          <w:b/>
          <w:sz w:val="28"/>
          <w:szCs w:val="28"/>
          <w:lang w:val="vi-VN"/>
        </w:rPr>
        <w:t xml:space="preserve"> </w:t>
      </w:r>
      <w:r w:rsidRPr="00F24BE3">
        <w:rPr>
          <w:rFonts w:ascii="Times New Roman" w:hAnsi="Times New Roman" w:cs="Times New Roman"/>
          <w:b/>
          <w:sz w:val="28"/>
          <w:szCs w:val="28"/>
          <w:lang w:val="vi-VN"/>
        </w:rPr>
        <w:t>Cán bộ phụ trách:</w:t>
      </w:r>
    </w:p>
    <w:p w:rsidR="00F24BE3" w:rsidRPr="00F24BE3" w:rsidRDefault="00F24BE3" w:rsidP="00BF3D9F">
      <w:pPr>
        <w:spacing w:before="60" w:after="60" w:line="240" w:lineRule="auto"/>
        <w:ind w:firstLine="720"/>
        <w:jc w:val="both"/>
        <w:rPr>
          <w:rFonts w:ascii="Times New Roman" w:hAnsi="Times New Roman" w:cs="Times New Roman"/>
          <w:sz w:val="28"/>
          <w:szCs w:val="28"/>
          <w:lang w:val="vi-VN"/>
        </w:rPr>
      </w:pPr>
      <w:r w:rsidRPr="00F24BE3">
        <w:rPr>
          <w:rFonts w:ascii="Times New Roman" w:hAnsi="Times New Roman" w:cs="Times New Roman"/>
          <w:sz w:val="28"/>
          <w:szCs w:val="28"/>
          <w:lang w:val="vi-VN"/>
        </w:rPr>
        <w:t>- Họ tên: ....................................................., chức vụ: .....................................................</w:t>
      </w:r>
    </w:p>
    <w:p w:rsidR="00F24BE3" w:rsidRPr="00F24BE3" w:rsidRDefault="00F24BE3" w:rsidP="00BF3D9F">
      <w:pPr>
        <w:spacing w:before="60" w:after="60" w:line="240" w:lineRule="auto"/>
        <w:ind w:firstLine="720"/>
        <w:jc w:val="both"/>
        <w:rPr>
          <w:rFonts w:ascii="Times New Roman" w:hAnsi="Times New Roman" w:cs="Times New Roman"/>
          <w:sz w:val="28"/>
          <w:szCs w:val="28"/>
          <w:lang w:val="vi-VN"/>
        </w:rPr>
      </w:pPr>
      <w:r w:rsidRPr="00F24BE3">
        <w:rPr>
          <w:rFonts w:ascii="Times New Roman" w:hAnsi="Times New Roman" w:cs="Times New Roman"/>
          <w:sz w:val="28"/>
          <w:szCs w:val="28"/>
          <w:lang w:val="vi-VN"/>
        </w:rPr>
        <w:t>- SĐT: ...................................................., Email: ............................................................</w:t>
      </w:r>
    </w:p>
    <w:p w:rsidR="00F24BE3" w:rsidRPr="00F24BE3" w:rsidRDefault="00F24BE3" w:rsidP="004D5D62">
      <w:pPr>
        <w:spacing w:before="60" w:after="60" w:line="240" w:lineRule="auto"/>
        <w:jc w:val="both"/>
        <w:rPr>
          <w:rFonts w:ascii="Times New Roman" w:hAnsi="Times New Roman" w:cs="Times New Roman"/>
          <w:b/>
          <w:sz w:val="28"/>
          <w:szCs w:val="28"/>
          <w:lang w:val="vi-VN"/>
        </w:rPr>
      </w:pP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46"/>
        <w:gridCol w:w="792"/>
        <w:gridCol w:w="864"/>
        <w:gridCol w:w="2555"/>
        <w:gridCol w:w="2067"/>
        <w:gridCol w:w="1704"/>
        <w:gridCol w:w="2947"/>
      </w:tblGrid>
      <w:tr w:rsidR="0055045A" w:rsidRPr="00F24BE3" w:rsidTr="00BF3D9F">
        <w:trPr>
          <w:jc w:val="center"/>
        </w:trPr>
        <w:tc>
          <w:tcPr>
            <w:tcW w:w="590" w:type="dxa"/>
            <w:vMerge w:val="restart"/>
            <w:shd w:val="clear" w:color="auto" w:fill="auto"/>
            <w:vAlign w:val="center"/>
          </w:tcPr>
          <w:p w:rsidR="0055045A" w:rsidRPr="007011F4" w:rsidRDefault="007011F4" w:rsidP="007011F4">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2546" w:type="dxa"/>
            <w:vMerge w:val="restart"/>
            <w:shd w:val="clear" w:color="auto" w:fill="auto"/>
            <w:vAlign w:val="center"/>
          </w:tcPr>
          <w:p w:rsidR="0055045A" w:rsidRPr="00F24BE3" w:rsidRDefault="0055045A" w:rsidP="007011F4">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Họ tên</w:t>
            </w:r>
          </w:p>
        </w:tc>
        <w:tc>
          <w:tcPr>
            <w:tcW w:w="1656" w:type="dxa"/>
            <w:gridSpan w:val="2"/>
            <w:shd w:val="clear" w:color="auto" w:fill="auto"/>
            <w:vAlign w:val="center"/>
          </w:tcPr>
          <w:p w:rsidR="0055045A" w:rsidRPr="00F24BE3" w:rsidRDefault="0055045A" w:rsidP="007011F4">
            <w:pPr>
              <w:spacing w:before="60" w:after="60" w:line="240" w:lineRule="auto"/>
              <w:jc w:val="center"/>
              <w:rPr>
                <w:rFonts w:ascii="Times New Roman" w:hAnsi="Times New Roman" w:cs="Times New Roman"/>
                <w:b/>
                <w:sz w:val="28"/>
                <w:szCs w:val="28"/>
                <w:lang w:val="vi-VN"/>
              </w:rPr>
            </w:pPr>
            <w:r w:rsidRPr="00F24BE3">
              <w:rPr>
                <w:rFonts w:ascii="Times New Roman" w:hAnsi="Times New Roman" w:cs="Times New Roman"/>
                <w:b/>
                <w:sz w:val="28"/>
                <w:szCs w:val="28"/>
                <w:lang w:val="vi-VN"/>
              </w:rPr>
              <w:t>Ngày tháng năm sinh</w:t>
            </w:r>
          </w:p>
        </w:tc>
        <w:tc>
          <w:tcPr>
            <w:tcW w:w="2555" w:type="dxa"/>
            <w:vMerge w:val="restart"/>
            <w:shd w:val="clear" w:color="auto" w:fill="auto"/>
            <w:vAlign w:val="center"/>
          </w:tcPr>
          <w:p w:rsidR="0055045A" w:rsidRPr="00F24BE3" w:rsidRDefault="0055045A" w:rsidP="007011F4">
            <w:pPr>
              <w:spacing w:before="60" w:after="6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Đơn vị</w:t>
            </w:r>
          </w:p>
        </w:tc>
        <w:tc>
          <w:tcPr>
            <w:tcW w:w="2067" w:type="dxa"/>
            <w:vMerge w:val="restart"/>
            <w:shd w:val="clear" w:color="auto" w:fill="auto"/>
            <w:vAlign w:val="center"/>
          </w:tcPr>
          <w:p w:rsidR="0055045A" w:rsidRPr="0055045A" w:rsidRDefault="0055045A" w:rsidP="007011F4">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Chức vụ</w:t>
            </w:r>
          </w:p>
        </w:tc>
        <w:tc>
          <w:tcPr>
            <w:tcW w:w="1704" w:type="dxa"/>
            <w:vMerge w:val="restart"/>
            <w:shd w:val="clear" w:color="auto" w:fill="auto"/>
            <w:vAlign w:val="center"/>
          </w:tcPr>
          <w:p w:rsidR="0055045A" w:rsidRPr="00F24BE3" w:rsidRDefault="0055045A" w:rsidP="007011F4">
            <w:pPr>
              <w:spacing w:before="60" w:after="60" w:line="240" w:lineRule="auto"/>
              <w:jc w:val="center"/>
              <w:rPr>
                <w:rFonts w:ascii="Times New Roman" w:hAnsi="Times New Roman" w:cs="Times New Roman"/>
                <w:b/>
                <w:sz w:val="28"/>
                <w:szCs w:val="28"/>
              </w:rPr>
            </w:pPr>
            <w:r w:rsidRPr="00F24BE3">
              <w:rPr>
                <w:rFonts w:ascii="Times New Roman" w:hAnsi="Times New Roman" w:cs="Times New Roman"/>
                <w:b/>
                <w:sz w:val="28"/>
                <w:szCs w:val="28"/>
              </w:rPr>
              <w:t>SĐT</w:t>
            </w:r>
          </w:p>
        </w:tc>
        <w:tc>
          <w:tcPr>
            <w:tcW w:w="2947" w:type="dxa"/>
            <w:vMerge w:val="restart"/>
            <w:shd w:val="clear" w:color="auto" w:fill="auto"/>
            <w:vAlign w:val="center"/>
          </w:tcPr>
          <w:p w:rsidR="0055045A" w:rsidRPr="00F24BE3" w:rsidRDefault="0055045A" w:rsidP="007011F4">
            <w:pPr>
              <w:spacing w:before="60" w:after="60" w:line="240" w:lineRule="auto"/>
              <w:jc w:val="center"/>
              <w:rPr>
                <w:rFonts w:ascii="Times New Roman" w:hAnsi="Times New Roman" w:cs="Times New Roman"/>
                <w:b/>
                <w:sz w:val="28"/>
                <w:szCs w:val="28"/>
              </w:rPr>
            </w:pPr>
            <w:r w:rsidRPr="00F24BE3">
              <w:rPr>
                <w:rFonts w:ascii="Times New Roman" w:hAnsi="Times New Roman" w:cs="Times New Roman"/>
                <w:b/>
                <w:sz w:val="28"/>
                <w:szCs w:val="28"/>
              </w:rPr>
              <w:t>Email</w:t>
            </w:r>
          </w:p>
        </w:tc>
      </w:tr>
      <w:tr w:rsidR="0055045A" w:rsidRPr="00F24BE3" w:rsidTr="00BF3D9F">
        <w:trPr>
          <w:jc w:val="center"/>
        </w:trPr>
        <w:tc>
          <w:tcPr>
            <w:tcW w:w="590" w:type="dxa"/>
            <w:vMerge/>
            <w:shd w:val="clear" w:color="auto" w:fill="auto"/>
          </w:tcPr>
          <w:p w:rsidR="0055045A" w:rsidRPr="00F24BE3" w:rsidRDefault="0055045A" w:rsidP="007011F4">
            <w:pPr>
              <w:numPr>
                <w:ilvl w:val="0"/>
                <w:numId w:val="1"/>
              </w:numPr>
              <w:spacing w:before="60" w:after="60" w:line="240" w:lineRule="auto"/>
              <w:jc w:val="center"/>
              <w:rPr>
                <w:rFonts w:ascii="Times New Roman" w:hAnsi="Times New Roman" w:cs="Times New Roman"/>
                <w:b/>
                <w:sz w:val="28"/>
                <w:szCs w:val="28"/>
              </w:rPr>
            </w:pPr>
          </w:p>
        </w:tc>
        <w:tc>
          <w:tcPr>
            <w:tcW w:w="2546" w:type="dxa"/>
            <w:vMerge/>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rPr>
            </w:pPr>
            <w:r w:rsidRPr="00F24BE3">
              <w:rPr>
                <w:rFonts w:ascii="Times New Roman" w:hAnsi="Times New Roman" w:cs="Times New Roman"/>
                <w:b/>
                <w:sz w:val="28"/>
                <w:szCs w:val="28"/>
              </w:rPr>
              <w:t>Nam</w:t>
            </w:r>
          </w:p>
        </w:tc>
        <w:tc>
          <w:tcPr>
            <w:tcW w:w="864" w:type="dxa"/>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b/>
                <w:sz w:val="28"/>
                <w:szCs w:val="28"/>
              </w:rPr>
            </w:pPr>
            <w:r w:rsidRPr="00F24BE3">
              <w:rPr>
                <w:rFonts w:ascii="Times New Roman" w:hAnsi="Times New Roman" w:cs="Times New Roman"/>
                <w:b/>
                <w:sz w:val="28"/>
                <w:szCs w:val="28"/>
              </w:rPr>
              <w:t>Nữ</w:t>
            </w:r>
          </w:p>
        </w:tc>
        <w:tc>
          <w:tcPr>
            <w:tcW w:w="2555" w:type="dxa"/>
            <w:vMerge/>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2067" w:type="dxa"/>
            <w:vMerge/>
            <w:shd w:val="clear" w:color="auto" w:fill="auto"/>
            <w:vAlign w:val="center"/>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1704" w:type="dxa"/>
            <w:vMerge/>
            <w:shd w:val="clear" w:color="auto" w:fill="auto"/>
          </w:tcPr>
          <w:p w:rsidR="0055045A" w:rsidRPr="00F24BE3" w:rsidRDefault="0055045A" w:rsidP="004D5D62">
            <w:pPr>
              <w:spacing w:before="60" w:after="60" w:line="240" w:lineRule="auto"/>
              <w:jc w:val="both"/>
              <w:rPr>
                <w:rFonts w:ascii="Times New Roman" w:hAnsi="Times New Roman" w:cs="Times New Roman"/>
                <w:sz w:val="28"/>
                <w:szCs w:val="28"/>
              </w:rPr>
            </w:pPr>
          </w:p>
        </w:tc>
        <w:tc>
          <w:tcPr>
            <w:tcW w:w="2947" w:type="dxa"/>
            <w:vMerge/>
            <w:shd w:val="clear" w:color="auto" w:fill="auto"/>
          </w:tcPr>
          <w:p w:rsidR="0055045A" w:rsidRPr="00F24BE3" w:rsidRDefault="0055045A" w:rsidP="004D5D62">
            <w:pPr>
              <w:spacing w:before="60" w:after="60" w:line="240" w:lineRule="auto"/>
              <w:jc w:val="both"/>
              <w:rPr>
                <w:rFonts w:ascii="Times New Roman" w:hAnsi="Times New Roman" w:cs="Times New Roman"/>
                <w:sz w:val="28"/>
                <w:szCs w:val="28"/>
              </w:rPr>
            </w:pPr>
          </w:p>
        </w:tc>
      </w:tr>
      <w:tr w:rsidR="0055045A" w:rsidRPr="00F24BE3" w:rsidTr="00BF3D9F">
        <w:trPr>
          <w:jc w:val="center"/>
        </w:trPr>
        <w:tc>
          <w:tcPr>
            <w:tcW w:w="590" w:type="dxa"/>
            <w:shd w:val="clear" w:color="auto" w:fill="auto"/>
          </w:tcPr>
          <w:p w:rsidR="0055045A" w:rsidRPr="00F24BE3" w:rsidRDefault="0055045A" w:rsidP="007011F4">
            <w:pPr>
              <w:numPr>
                <w:ilvl w:val="0"/>
                <w:numId w:val="1"/>
              </w:numPr>
              <w:spacing w:before="60" w:after="60" w:line="240" w:lineRule="auto"/>
              <w:jc w:val="center"/>
              <w:rPr>
                <w:rFonts w:ascii="Times New Roman" w:hAnsi="Times New Roman" w:cs="Times New Roman"/>
                <w:b/>
                <w:sz w:val="28"/>
                <w:szCs w:val="28"/>
              </w:rPr>
            </w:pPr>
          </w:p>
        </w:tc>
        <w:tc>
          <w:tcPr>
            <w:tcW w:w="254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5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6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4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r w:rsidR="0055045A" w:rsidRPr="00F24BE3" w:rsidTr="00BF3D9F">
        <w:trPr>
          <w:jc w:val="center"/>
        </w:trPr>
        <w:tc>
          <w:tcPr>
            <w:tcW w:w="590" w:type="dxa"/>
            <w:shd w:val="clear" w:color="auto" w:fill="auto"/>
          </w:tcPr>
          <w:p w:rsidR="0055045A" w:rsidRPr="00F24BE3" w:rsidRDefault="0055045A" w:rsidP="007011F4">
            <w:pPr>
              <w:numPr>
                <w:ilvl w:val="0"/>
                <w:numId w:val="1"/>
              </w:numPr>
              <w:spacing w:before="60" w:after="60" w:line="240" w:lineRule="auto"/>
              <w:jc w:val="center"/>
              <w:rPr>
                <w:rFonts w:ascii="Times New Roman" w:hAnsi="Times New Roman" w:cs="Times New Roman"/>
                <w:b/>
                <w:sz w:val="28"/>
                <w:szCs w:val="28"/>
              </w:rPr>
            </w:pPr>
          </w:p>
        </w:tc>
        <w:tc>
          <w:tcPr>
            <w:tcW w:w="254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5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6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4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r w:rsidR="0055045A" w:rsidRPr="00F24BE3" w:rsidTr="00BF3D9F">
        <w:trPr>
          <w:jc w:val="center"/>
        </w:trPr>
        <w:tc>
          <w:tcPr>
            <w:tcW w:w="590" w:type="dxa"/>
            <w:shd w:val="clear" w:color="auto" w:fill="auto"/>
          </w:tcPr>
          <w:p w:rsidR="0055045A" w:rsidRPr="00F24BE3" w:rsidRDefault="0055045A" w:rsidP="007011F4">
            <w:pPr>
              <w:numPr>
                <w:ilvl w:val="0"/>
                <w:numId w:val="1"/>
              </w:numPr>
              <w:spacing w:before="60" w:after="60" w:line="240" w:lineRule="auto"/>
              <w:jc w:val="center"/>
              <w:rPr>
                <w:rFonts w:ascii="Times New Roman" w:hAnsi="Times New Roman" w:cs="Times New Roman"/>
                <w:b/>
                <w:sz w:val="28"/>
                <w:szCs w:val="28"/>
              </w:rPr>
            </w:pPr>
          </w:p>
        </w:tc>
        <w:tc>
          <w:tcPr>
            <w:tcW w:w="2546"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792"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86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555"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06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1704"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c>
          <w:tcPr>
            <w:tcW w:w="2947" w:type="dxa"/>
            <w:shd w:val="clear" w:color="auto" w:fill="auto"/>
          </w:tcPr>
          <w:p w:rsidR="0055045A" w:rsidRPr="00F24BE3" w:rsidRDefault="0055045A" w:rsidP="004D5D62">
            <w:pPr>
              <w:spacing w:before="60" w:after="60" w:line="240" w:lineRule="auto"/>
              <w:jc w:val="both"/>
              <w:rPr>
                <w:rFonts w:ascii="Times New Roman" w:hAnsi="Times New Roman" w:cs="Times New Roman"/>
                <w:b/>
                <w:sz w:val="28"/>
                <w:szCs w:val="28"/>
              </w:rPr>
            </w:pPr>
          </w:p>
        </w:tc>
      </w:tr>
    </w:tbl>
    <w:p w:rsidR="00F24BE3" w:rsidRPr="00F24BE3" w:rsidRDefault="00F24BE3" w:rsidP="004D5D62">
      <w:pPr>
        <w:spacing w:before="60" w:after="60" w:line="240" w:lineRule="auto"/>
        <w:jc w:val="both"/>
        <w:rPr>
          <w:rFonts w:ascii="Times New Roman" w:hAnsi="Times New Roman" w:cs="Times New Roman"/>
          <w:b/>
          <w:sz w:val="28"/>
          <w:szCs w:val="28"/>
        </w:rPr>
      </w:pPr>
    </w:p>
    <w:p w:rsidR="00F24BE3" w:rsidRPr="00F24BE3" w:rsidRDefault="00F24BE3" w:rsidP="007011F4">
      <w:pPr>
        <w:spacing w:before="60" w:after="60" w:line="240" w:lineRule="auto"/>
        <w:jc w:val="right"/>
        <w:rPr>
          <w:rFonts w:ascii="Times New Roman" w:hAnsi="Times New Roman" w:cs="Times New Roman"/>
          <w:sz w:val="28"/>
          <w:szCs w:val="28"/>
          <w:lang w:val="vi-VN"/>
        </w:rPr>
      </w:pPr>
      <w:r w:rsidRPr="00F24BE3">
        <w:rPr>
          <w:rFonts w:ascii="Times New Roman" w:hAnsi="Times New Roman" w:cs="Times New Roman"/>
          <w:b/>
          <w:sz w:val="28"/>
          <w:szCs w:val="28"/>
        </w:rPr>
        <w:t xml:space="preserve">TM. BTV </w:t>
      </w:r>
      <w:r w:rsidR="0055045A">
        <w:rPr>
          <w:rFonts w:ascii="Times New Roman" w:hAnsi="Times New Roman" w:cs="Times New Roman"/>
          <w:b/>
          <w:sz w:val="28"/>
          <w:szCs w:val="28"/>
        </w:rPr>
        <w:t>……………………………</w:t>
      </w:r>
    </w:p>
    <w:p w:rsidR="00F24BE3" w:rsidRPr="00F24BE3" w:rsidRDefault="00F24BE3" w:rsidP="007011F4">
      <w:pPr>
        <w:spacing w:before="60" w:after="60" w:line="240" w:lineRule="auto"/>
        <w:ind w:left="7920" w:firstLine="720"/>
        <w:jc w:val="center"/>
        <w:rPr>
          <w:rFonts w:ascii="Times New Roman" w:hAnsi="Times New Roman" w:cs="Times New Roman"/>
          <w:sz w:val="28"/>
          <w:szCs w:val="28"/>
          <w:lang w:val="vi-VN"/>
        </w:rPr>
      </w:pPr>
      <w:r w:rsidRPr="00F24BE3">
        <w:rPr>
          <w:rFonts w:ascii="Times New Roman" w:hAnsi="Times New Roman" w:cs="Times New Roman"/>
          <w:sz w:val="28"/>
          <w:szCs w:val="28"/>
          <w:lang w:val="vi-VN"/>
        </w:rPr>
        <w:t>BÍ THƯ</w:t>
      </w:r>
    </w:p>
    <w:p w:rsidR="00F24BE3" w:rsidRPr="00F24BE3" w:rsidRDefault="00F24BE3" w:rsidP="007011F4">
      <w:pPr>
        <w:spacing w:before="60" w:after="60" w:line="240" w:lineRule="auto"/>
        <w:ind w:left="8640"/>
        <w:jc w:val="center"/>
        <w:rPr>
          <w:rFonts w:ascii="Times New Roman" w:hAnsi="Times New Roman" w:cs="Times New Roman"/>
          <w:i/>
          <w:sz w:val="28"/>
          <w:szCs w:val="28"/>
          <w:lang w:val="vi-VN"/>
        </w:rPr>
      </w:pPr>
      <w:r w:rsidRPr="00F24BE3">
        <w:rPr>
          <w:rFonts w:ascii="Times New Roman" w:hAnsi="Times New Roman" w:cs="Times New Roman"/>
          <w:i/>
          <w:sz w:val="28"/>
          <w:szCs w:val="28"/>
          <w:lang w:val="vi-VN"/>
        </w:rPr>
        <w:t>(ký, đóng dấu)</w:t>
      </w:r>
    </w:p>
    <w:p w:rsidR="00F24BE3" w:rsidRPr="00F24BE3" w:rsidRDefault="00F24BE3" w:rsidP="0055045A">
      <w:pPr>
        <w:spacing w:before="60" w:after="60" w:line="240" w:lineRule="auto"/>
        <w:jc w:val="center"/>
        <w:rPr>
          <w:rFonts w:ascii="Times New Roman" w:hAnsi="Times New Roman" w:cs="Times New Roman"/>
          <w:sz w:val="28"/>
          <w:szCs w:val="28"/>
          <w:lang w:val="vi-VN"/>
        </w:rPr>
      </w:pPr>
    </w:p>
    <w:p w:rsidR="00F24BE3" w:rsidRPr="00F24BE3" w:rsidRDefault="00F24BE3" w:rsidP="0055045A">
      <w:pPr>
        <w:spacing w:before="60" w:after="60" w:line="240" w:lineRule="auto"/>
        <w:jc w:val="center"/>
        <w:rPr>
          <w:rFonts w:ascii="Times New Roman" w:hAnsi="Times New Roman" w:cs="Times New Roman"/>
          <w:sz w:val="28"/>
          <w:szCs w:val="28"/>
          <w:lang w:val="vi-VN"/>
        </w:rPr>
      </w:pPr>
    </w:p>
    <w:sectPr w:rsidR="00F24BE3" w:rsidRPr="00F24BE3" w:rsidSect="00BF3D9F">
      <w:pgSz w:w="16840" w:h="11907" w:orient="landscape" w:code="9"/>
      <w:pgMar w:top="1276" w:right="1140" w:bottom="1140" w:left="11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81" w:rsidRDefault="00CF1A81">
      <w:pPr>
        <w:spacing w:after="0" w:line="240" w:lineRule="auto"/>
      </w:pPr>
      <w:r>
        <w:separator/>
      </w:r>
    </w:p>
  </w:endnote>
  <w:endnote w:type="continuationSeparator" w:id="0">
    <w:p w:rsidR="00CF1A81" w:rsidRDefault="00C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40013"/>
      <w:docPartObj>
        <w:docPartGallery w:val="Page Numbers (Bottom of Page)"/>
        <w:docPartUnique/>
      </w:docPartObj>
    </w:sdtPr>
    <w:sdtEndPr>
      <w:rPr>
        <w:noProof/>
      </w:rPr>
    </w:sdtEndPr>
    <w:sdtContent>
      <w:p w:rsidR="00E5203A" w:rsidRDefault="00E5203A">
        <w:pPr>
          <w:pStyle w:val="Footer"/>
          <w:jc w:val="right"/>
        </w:pPr>
        <w:r>
          <w:fldChar w:fldCharType="begin"/>
        </w:r>
        <w:r>
          <w:instrText xml:space="preserve"> PAGE   \* MERGEFORMAT </w:instrText>
        </w:r>
        <w:r>
          <w:fldChar w:fldCharType="separate"/>
        </w:r>
        <w:r w:rsidR="00BF3D9F">
          <w:rPr>
            <w:noProof/>
          </w:rPr>
          <w:t>4</w:t>
        </w:r>
        <w:r>
          <w:rPr>
            <w:noProof/>
          </w:rPr>
          <w:fldChar w:fldCharType="end"/>
        </w:r>
      </w:p>
    </w:sdtContent>
  </w:sdt>
  <w:p w:rsidR="00E5203A" w:rsidRDefault="00E520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81" w:rsidRDefault="00CF1A81">
      <w:pPr>
        <w:spacing w:after="0" w:line="240" w:lineRule="auto"/>
      </w:pPr>
      <w:r>
        <w:separator/>
      </w:r>
    </w:p>
  </w:footnote>
  <w:footnote w:type="continuationSeparator" w:id="0">
    <w:p w:rsidR="00CF1A81" w:rsidRDefault="00CF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5F4"/>
    <w:multiLevelType w:val="hybridMultilevel"/>
    <w:tmpl w:val="4B045354"/>
    <w:lvl w:ilvl="0" w:tplc="51881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3663"/>
    <w:multiLevelType w:val="hybridMultilevel"/>
    <w:tmpl w:val="0DA0F1DE"/>
    <w:lvl w:ilvl="0" w:tplc="FA8C81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94748"/>
    <w:multiLevelType w:val="hybridMultilevel"/>
    <w:tmpl w:val="D2FED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C5EBC"/>
    <w:multiLevelType w:val="hybridMultilevel"/>
    <w:tmpl w:val="1C728B66"/>
    <w:lvl w:ilvl="0" w:tplc="149ACE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4E00"/>
    <w:multiLevelType w:val="hybridMultilevel"/>
    <w:tmpl w:val="5BC60F58"/>
    <w:lvl w:ilvl="0" w:tplc="0F6C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D256D"/>
    <w:multiLevelType w:val="hybridMultilevel"/>
    <w:tmpl w:val="2C1475DA"/>
    <w:lvl w:ilvl="0" w:tplc="88989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D7264"/>
    <w:multiLevelType w:val="hybridMultilevel"/>
    <w:tmpl w:val="76A635B8"/>
    <w:lvl w:ilvl="0" w:tplc="F89E4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6B9D"/>
    <w:multiLevelType w:val="hybridMultilevel"/>
    <w:tmpl w:val="64326638"/>
    <w:lvl w:ilvl="0" w:tplc="A0F66F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62BE5"/>
    <w:multiLevelType w:val="hybridMultilevel"/>
    <w:tmpl w:val="38E05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D1BEE"/>
    <w:multiLevelType w:val="hybridMultilevel"/>
    <w:tmpl w:val="C60A2990"/>
    <w:lvl w:ilvl="0" w:tplc="4AFE6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E5058"/>
    <w:multiLevelType w:val="hybridMultilevel"/>
    <w:tmpl w:val="254E9692"/>
    <w:lvl w:ilvl="0" w:tplc="40DA73AA">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566606"/>
    <w:multiLevelType w:val="hybridMultilevel"/>
    <w:tmpl w:val="5FFA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0"/>
  </w:num>
  <w:num w:numId="7">
    <w:abstractNumId w:val="11"/>
  </w:num>
  <w:num w:numId="8">
    <w:abstractNumId w:val="8"/>
  </w:num>
  <w:num w:numId="9">
    <w:abstractNumId w:val="10"/>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40"/>
    <w:rsid w:val="00001A8A"/>
    <w:rsid w:val="00022BD7"/>
    <w:rsid w:val="00043A1D"/>
    <w:rsid w:val="000664EB"/>
    <w:rsid w:val="000A699A"/>
    <w:rsid w:val="00110E79"/>
    <w:rsid w:val="001449F7"/>
    <w:rsid w:val="001621A2"/>
    <w:rsid w:val="00182148"/>
    <w:rsid w:val="00187AF7"/>
    <w:rsid w:val="001D5054"/>
    <w:rsid w:val="00255DD0"/>
    <w:rsid w:val="00260ADB"/>
    <w:rsid w:val="002A329F"/>
    <w:rsid w:val="002B4DDD"/>
    <w:rsid w:val="003411F9"/>
    <w:rsid w:val="00344C06"/>
    <w:rsid w:val="003A309A"/>
    <w:rsid w:val="003E5372"/>
    <w:rsid w:val="00475E5D"/>
    <w:rsid w:val="00487B9F"/>
    <w:rsid w:val="004B4CE8"/>
    <w:rsid w:val="004D5D62"/>
    <w:rsid w:val="004D7B99"/>
    <w:rsid w:val="0055045A"/>
    <w:rsid w:val="005D4FE0"/>
    <w:rsid w:val="005F3AC1"/>
    <w:rsid w:val="00613FCF"/>
    <w:rsid w:val="00645109"/>
    <w:rsid w:val="0069774E"/>
    <w:rsid w:val="006E3A15"/>
    <w:rsid w:val="006F4C6E"/>
    <w:rsid w:val="007011F4"/>
    <w:rsid w:val="00732579"/>
    <w:rsid w:val="007567FF"/>
    <w:rsid w:val="007607F1"/>
    <w:rsid w:val="007875CD"/>
    <w:rsid w:val="007F737A"/>
    <w:rsid w:val="00863DAA"/>
    <w:rsid w:val="00882D9E"/>
    <w:rsid w:val="009279E1"/>
    <w:rsid w:val="00982B45"/>
    <w:rsid w:val="00993AA5"/>
    <w:rsid w:val="00A158D1"/>
    <w:rsid w:val="00A17AC6"/>
    <w:rsid w:val="00A76A4B"/>
    <w:rsid w:val="00A92124"/>
    <w:rsid w:val="00AB4F7B"/>
    <w:rsid w:val="00B1258C"/>
    <w:rsid w:val="00B37A25"/>
    <w:rsid w:val="00BA2B83"/>
    <w:rsid w:val="00BA7D3A"/>
    <w:rsid w:val="00BC042D"/>
    <w:rsid w:val="00BF3D9F"/>
    <w:rsid w:val="00C20240"/>
    <w:rsid w:val="00C35377"/>
    <w:rsid w:val="00C817CA"/>
    <w:rsid w:val="00C81AAB"/>
    <w:rsid w:val="00C966CD"/>
    <w:rsid w:val="00CA344D"/>
    <w:rsid w:val="00CA7A7B"/>
    <w:rsid w:val="00CA7D92"/>
    <w:rsid w:val="00CD1FE8"/>
    <w:rsid w:val="00CF1A81"/>
    <w:rsid w:val="00D0244E"/>
    <w:rsid w:val="00D945DC"/>
    <w:rsid w:val="00E04A30"/>
    <w:rsid w:val="00E5203A"/>
    <w:rsid w:val="00E54EAB"/>
    <w:rsid w:val="00E76FE2"/>
    <w:rsid w:val="00E81B13"/>
    <w:rsid w:val="00E953AE"/>
    <w:rsid w:val="00EA5E79"/>
    <w:rsid w:val="00ED7C18"/>
    <w:rsid w:val="00EE742A"/>
    <w:rsid w:val="00EF0453"/>
    <w:rsid w:val="00EF2188"/>
    <w:rsid w:val="00F24BE3"/>
    <w:rsid w:val="00F265BC"/>
    <w:rsid w:val="00F555AC"/>
    <w:rsid w:val="00F945FD"/>
    <w:rsid w:val="00FC1212"/>
    <w:rsid w:val="00FE046C"/>
    <w:rsid w:val="00FE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50D3B"/>
  <w15:docId w15:val="{11EECCFD-A03E-457F-8600-4D942DC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4BE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24BE3"/>
    <w:rPr>
      <w:rFonts w:ascii="Times New Roman" w:eastAsia="Times New Roman" w:hAnsi="Times New Roman" w:cs="Times New Roman"/>
      <w:sz w:val="24"/>
      <w:szCs w:val="24"/>
    </w:rPr>
  </w:style>
  <w:style w:type="paragraph" w:styleId="ListParagraph">
    <w:name w:val="List Paragraph"/>
    <w:basedOn w:val="Normal"/>
    <w:uiPriority w:val="34"/>
    <w:qFormat/>
    <w:rsid w:val="00F24BE3"/>
    <w:pPr>
      <w:ind w:left="720"/>
      <w:contextualSpacing/>
    </w:pPr>
  </w:style>
  <w:style w:type="paragraph" w:styleId="BalloonText">
    <w:name w:val="Balloon Text"/>
    <w:basedOn w:val="Normal"/>
    <w:link w:val="BalloonTextChar"/>
    <w:uiPriority w:val="99"/>
    <w:semiHidden/>
    <w:unhideWhenUsed/>
    <w:rsid w:val="000A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A"/>
    <w:rPr>
      <w:rFonts w:ascii="Tahoma" w:hAnsi="Tahoma" w:cs="Tahoma"/>
      <w:sz w:val="16"/>
      <w:szCs w:val="16"/>
    </w:rPr>
  </w:style>
  <w:style w:type="paragraph" w:styleId="Footer">
    <w:name w:val="footer"/>
    <w:basedOn w:val="Normal"/>
    <w:link w:val="FooterChar"/>
    <w:uiPriority w:val="99"/>
    <w:unhideWhenUsed/>
    <w:rsid w:val="00E52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219">
      <w:bodyDiv w:val="1"/>
      <w:marLeft w:val="0"/>
      <w:marRight w:val="0"/>
      <w:marTop w:val="0"/>
      <w:marBottom w:val="0"/>
      <w:divBdr>
        <w:top w:val="none" w:sz="0" w:space="0" w:color="auto"/>
        <w:left w:val="none" w:sz="0" w:space="0" w:color="auto"/>
        <w:bottom w:val="none" w:sz="0" w:space="0" w:color="auto"/>
        <w:right w:val="none" w:sz="0" w:space="0" w:color="auto"/>
      </w:divBdr>
    </w:div>
    <w:div w:id="288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Loi</cp:lastModifiedBy>
  <cp:revision>5</cp:revision>
  <cp:lastPrinted>2018-05-23T00:44:00Z</cp:lastPrinted>
  <dcterms:created xsi:type="dcterms:W3CDTF">2018-05-23T00:50:00Z</dcterms:created>
  <dcterms:modified xsi:type="dcterms:W3CDTF">2018-05-23T01:20:00Z</dcterms:modified>
</cp:coreProperties>
</file>